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B026" w14:textId="77777777" w:rsidR="00A4706A" w:rsidRPr="00A4706A" w:rsidRDefault="00A4706A" w:rsidP="00A4706A">
      <w:pPr>
        <w:spacing w:after="0" w:line="240" w:lineRule="auto"/>
        <w:jc w:val="center"/>
        <w:rPr>
          <w:rFonts w:ascii="Arial" w:hAnsi="Arial" w:cs="Arial"/>
          <w:b/>
        </w:rPr>
      </w:pPr>
      <w:bookmarkStart w:id="0" w:name="_GoBack"/>
      <w:bookmarkEnd w:id="0"/>
    </w:p>
    <w:p w14:paraId="09A37E92" w14:textId="77777777" w:rsidR="00A4706A" w:rsidRPr="00A4706A" w:rsidRDefault="00A4706A" w:rsidP="00A4706A">
      <w:pPr>
        <w:ind w:right="90"/>
        <w:jc w:val="center"/>
        <w:rPr>
          <w:rFonts w:ascii="Arial" w:hAnsi="Arial" w:cstheme="minorHAnsi"/>
          <w:b/>
          <w:color w:val="000000"/>
          <w:sz w:val="40"/>
          <w:szCs w:val="40"/>
        </w:rPr>
      </w:pPr>
    </w:p>
    <w:p w14:paraId="603B5591" w14:textId="77777777" w:rsidR="00A4706A" w:rsidRPr="00A4706A" w:rsidRDefault="00A4706A" w:rsidP="00A4706A">
      <w:pPr>
        <w:ind w:right="-540"/>
        <w:jc w:val="center"/>
        <w:rPr>
          <w:rFonts w:ascii="Arial" w:hAnsi="Arial" w:cstheme="minorHAnsi"/>
        </w:rPr>
      </w:pPr>
      <w:r w:rsidRPr="00A4706A">
        <w:rPr>
          <w:rFonts w:ascii="Arial" w:hAnsi="Arial" w:cstheme="minorHAnsi"/>
          <w:noProof/>
        </w:rPr>
        <w:drawing>
          <wp:inline distT="0" distB="0" distL="0" distR="0" wp14:anchorId="3D0FE317" wp14:editId="2587B329">
            <wp:extent cx="425513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135" cy="1359535"/>
                    </a:xfrm>
                    <a:prstGeom prst="rect">
                      <a:avLst/>
                    </a:prstGeom>
                    <a:noFill/>
                  </pic:spPr>
                </pic:pic>
              </a:graphicData>
            </a:graphic>
          </wp:inline>
        </w:drawing>
      </w:r>
    </w:p>
    <w:p w14:paraId="5F4E9429" w14:textId="77777777" w:rsidR="00A4706A" w:rsidRPr="00A4706A" w:rsidRDefault="00A4706A" w:rsidP="00A4706A">
      <w:pPr>
        <w:jc w:val="center"/>
        <w:rPr>
          <w:rFonts w:ascii="Arial" w:hAnsi="Arial" w:cstheme="minorHAnsi"/>
        </w:rPr>
      </w:pPr>
    </w:p>
    <w:p w14:paraId="6496C5BB" w14:textId="77777777" w:rsidR="00A4706A" w:rsidRPr="00A4706A" w:rsidRDefault="00A4706A" w:rsidP="00A4706A">
      <w:pPr>
        <w:spacing w:after="0"/>
        <w:jc w:val="center"/>
        <w:rPr>
          <w:rFonts w:ascii="Arial" w:hAnsi="Arial" w:cs="Arial"/>
          <w:b/>
        </w:rPr>
      </w:pPr>
      <w:r w:rsidRPr="00A4706A">
        <w:rPr>
          <w:rFonts w:ascii="Arial" w:hAnsi="Arial" w:cs="Arial"/>
          <w:b/>
        </w:rPr>
        <w:t>NWF HEALTH NETWORK</w:t>
      </w:r>
    </w:p>
    <w:p w14:paraId="072C72CD" w14:textId="77777777" w:rsidR="00A4706A" w:rsidRPr="00A4706A" w:rsidRDefault="00A4706A" w:rsidP="00A4706A">
      <w:pPr>
        <w:spacing w:after="0"/>
        <w:jc w:val="center"/>
        <w:rPr>
          <w:rFonts w:ascii="Arial" w:hAnsi="Arial" w:cs="Arial"/>
          <w:b/>
        </w:rPr>
      </w:pPr>
      <w:r w:rsidRPr="00A4706A">
        <w:rPr>
          <w:rFonts w:ascii="Arial" w:hAnsi="Arial" w:cs="Arial"/>
          <w:b/>
        </w:rPr>
        <w:t>Request for Proposal</w:t>
      </w:r>
    </w:p>
    <w:p w14:paraId="4F3CCA1C" w14:textId="77777777" w:rsidR="00A4706A" w:rsidRPr="00A4706A" w:rsidRDefault="00A4706A" w:rsidP="00A4706A">
      <w:pPr>
        <w:spacing w:after="0"/>
        <w:jc w:val="center"/>
        <w:rPr>
          <w:rFonts w:ascii="Arial" w:hAnsi="Arial" w:cs="Arial"/>
          <w:b/>
        </w:rPr>
      </w:pPr>
      <w:r w:rsidRPr="00A4706A">
        <w:rPr>
          <w:rFonts w:ascii="Arial" w:hAnsi="Arial" w:cs="Arial"/>
          <w:b/>
        </w:rPr>
        <w:t xml:space="preserve"># </w:t>
      </w:r>
      <w:r w:rsidR="00F94891">
        <w:rPr>
          <w:rFonts w:ascii="Arial" w:hAnsi="Arial" w:cs="Arial"/>
          <w:b/>
        </w:rPr>
        <w:t>01</w:t>
      </w:r>
      <w:r w:rsidRPr="0038543A">
        <w:rPr>
          <w:rFonts w:ascii="Arial" w:hAnsi="Arial" w:cs="Arial"/>
          <w:b/>
        </w:rPr>
        <w:t>-202</w:t>
      </w:r>
      <w:r w:rsidR="00F94891">
        <w:rPr>
          <w:rFonts w:ascii="Arial" w:hAnsi="Arial" w:cs="Arial"/>
          <w:b/>
        </w:rPr>
        <w:t>4</w:t>
      </w:r>
    </w:p>
    <w:p w14:paraId="6A227161" w14:textId="77777777" w:rsidR="00A4706A" w:rsidRPr="00A4706A" w:rsidRDefault="00A4706A" w:rsidP="00A4706A">
      <w:pPr>
        <w:spacing w:after="0"/>
        <w:jc w:val="center"/>
        <w:rPr>
          <w:rFonts w:ascii="Arial" w:hAnsi="Arial" w:cs="Arial"/>
          <w:b/>
        </w:rPr>
      </w:pPr>
    </w:p>
    <w:p w14:paraId="466494F1" w14:textId="77777777" w:rsidR="00A4706A" w:rsidRPr="00A4706A" w:rsidRDefault="00F94891" w:rsidP="00A4706A">
      <w:pPr>
        <w:spacing w:after="0"/>
        <w:jc w:val="center"/>
        <w:rPr>
          <w:rFonts w:ascii="Arial" w:hAnsi="Arial" w:cs="Arial"/>
          <w:b/>
        </w:rPr>
      </w:pPr>
      <w:r>
        <w:rPr>
          <w:rFonts w:ascii="Arial" w:hAnsi="Arial" w:cs="Arial"/>
          <w:b/>
        </w:rPr>
        <w:t>Independent Living</w:t>
      </w:r>
    </w:p>
    <w:p w14:paraId="1BB2C150" w14:textId="77777777" w:rsidR="007B0EB6" w:rsidRDefault="007B0EB6" w:rsidP="007B0EB6">
      <w:pPr>
        <w:spacing w:after="0"/>
        <w:jc w:val="center"/>
        <w:rPr>
          <w:rFonts w:ascii="Arial" w:hAnsi="Arial" w:cs="Arial"/>
        </w:rPr>
      </w:pPr>
      <w:r>
        <w:rPr>
          <w:rFonts w:ascii="Arial" w:hAnsi="Arial" w:cs="Arial"/>
        </w:rPr>
        <w:t>Judicial Circuit</w:t>
      </w:r>
      <w:r w:rsidR="00F94891">
        <w:rPr>
          <w:rFonts w:ascii="Arial" w:hAnsi="Arial" w:cs="Arial"/>
        </w:rPr>
        <w:t>s</w:t>
      </w:r>
      <w:r>
        <w:rPr>
          <w:rFonts w:ascii="Arial" w:hAnsi="Arial" w:cs="Arial"/>
        </w:rPr>
        <w:t xml:space="preserve"> </w:t>
      </w:r>
      <w:r w:rsidR="00F94891">
        <w:rPr>
          <w:rFonts w:ascii="Arial" w:hAnsi="Arial" w:cs="Arial"/>
        </w:rPr>
        <w:t>1, 2, 14</w:t>
      </w:r>
    </w:p>
    <w:p w14:paraId="33AED2C9" w14:textId="77777777" w:rsidR="00A4706A" w:rsidRPr="00A4706A" w:rsidRDefault="00A4706A" w:rsidP="00A4706A">
      <w:pPr>
        <w:spacing w:after="0"/>
        <w:jc w:val="center"/>
        <w:rPr>
          <w:rFonts w:ascii="Arial" w:hAnsi="Arial" w:cs="Arial"/>
        </w:rPr>
      </w:pPr>
    </w:p>
    <w:p w14:paraId="54D92FC0" w14:textId="77777777" w:rsidR="00A4706A" w:rsidRPr="00A4706A" w:rsidRDefault="00A4706A" w:rsidP="00A4706A">
      <w:pPr>
        <w:spacing w:after="0"/>
        <w:jc w:val="center"/>
        <w:rPr>
          <w:rFonts w:ascii="Arial" w:hAnsi="Arial" w:cs="Arial"/>
        </w:rPr>
      </w:pPr>
      <w:r w:rsidRPr="00A4706A">
        <w:rPr>
          <w:rFonts w:ascii="Arial" w:hAnsi="Arial" w:cs="Arial"/>
        </w:rPr>
        <w:t>Closing Date:</w:t>
      </w:r>
    </w:p>
    <w:p w14:paraId="2B09C493" w14:textId="23E95CF9" w:rsidR="00A4706A" w:rsidRPr="004E7321" w:rsidRDefault="004E7321" w:rsidP="00A4706A">
      <w:pPr>
        <w:spacing w:after="0"/>
        <w:jc w:val="center"/>
        <w:rPr>
          <w:rFonts w:ascii="Arial" w:hAnsi="Arial" w:cs="Arial"/>
          <w:b/>
          <w:bCs/>
        </w:rPr>
      </w:pPr>
      <w:r w:rsidRPr="004E7321">
        <w:rPr>
          <w:rFonts w:ascii="Arial" w:hAnsi="Arial" w:cs="Arial"/>
          <w:b/>
          <w:bCs/>
        </w:rPr>
        <w:t>M</w:t>
      </w:r>
      <w:r w:rsidR="00F55DBD">
        <w:rPr>
          <w:rFonts w:ascii="Arial" w:hAnsi="Arial" w:cs="Arial"/>
          <w:b/>
          <w:bCs/>
        </w:rPr>
        <w:t>ay</w:t>
      </w:r>
      <w:r w:rsidRPr="004E7321">
        <w:rPr>
          <w:rFonts w:ascii="Arial" w:hAnsi="Arial" w:cs="Arial"/>
          <w:b/>
          <w:bCs/>
        </w:rPr>
        <w:t xml:space="preserve"> 1</w:t>
      </w:r>
      <w:r w:rsidR="008D51DC">
        <w:rPr>
          <w:rFonts w:ascii="Arial" w:hAnsi="Arial" w:cs="Arial"/>
          <w:b/>
          <w:bCs/>
        </w:rPr>
        <w:t>7</w:t>
      </w:r>
      <w:r w:rsidRPr="004E7321">
        <w:rPr>
          <w:rFonts w:ascii="Arial" w:hAnsi="Arial" w:cs="Arial"/>
          <w:b/>
          <w:bCs/>
        </w:rPr>
        <w:t>, 2024</w:t>
      </w:r>
    </w:p>
    <w:p w14:paraId="30C6FD7E" w14:textId="77777777" w:rsidR="00A4706A" w:rsidRPr="00A4706A" w:rsidRDefault="00A4706A" w:rsidP="00A4706A">
      <w:pPr>
        <w:tabs>
          <w:tab w:val="left" w:pos="9180"/>
        </w:tabs>
        <w:spacing w:after="0"/>
        <w:jc w:val="center"/>
        <w:rPr>
          <w:rFonts w:ascii="Arial" w:hAnsi="Arial" w:cs="Arial"/>
        </w:rPr>
      </w:pPr>
    </w:p>
    <w:p w14:paraId="5CF78631" w14:textId="77777777" w:rsidR="00A4706A" w:rsidRPr="00A4706A" w:rsidRDefault="00A4706A" w:rsidP="00A4706A">
      <w:pPr>
        <w:spacing w:after="0"/>
        <w:jc w:val="center"/>
        <w:rPr>
          <w:rFonts w:ascii="Arial" w:hAnsi="Arial" w:cs="Arial"/>
          <w:b/>
        </w:rPr>
      </w:pPr>
      <w:r w:rsidRPr="00A4706A">
        <w:rPr>
          <w:rFonts w:ascii="Arial" w:hAnsi="Arial" w:cs="Arial"/>
          <w:b/>
        </w:rPr>
        <w:t>Contact Person:</w:t>
      </w:r>
    </w:p>
    <w:p w14:paraId="1EE3E137" w14:textId="77777777" w:rsidR="00A4706A" w:rsidRPr="00A4706A" w:rsidRDefault="00A4706A" w:rsidP="00A4706A">
      <w:pPr>
        <w:spacing w:after="0"/>
        <w:jc w:val="center"/>
        <w:rPr>
          <w:rFonts w:ascii="Arial" w:hAnsi="Arial" w:cs="Arial"/>
        </w:rPr>
      </w:pPr>
      <w:r w:rsidRPr="00A4706A">
        <w:rPr>
          <w:rFonts w:ascii="Arial" w:hAnsi="Arial" w:cs="Arial"/>
        </w:rPr>
        <w:t>Jeffrey A. Pic, Procurement Manager</w:t>
      </w:r>
    </w:p>
    <w:p w14:paraId="2743C589" w14:textId="77777777" w:rsidR="00A4706A" w:rsidRPr="00A4706A" w:rsidRDefault="00A4706A" w:rsidP="00A4706A">
      <w:pPr>
        <w:spacing w:after="0"/>
        <w:jc w:val="center"/>
        <w:rPr>
          <w:rFonts w:ascii="Arial" w:hAnsi="Arial" w:cs="Arial"/>
        </w:rPr>
      </w:pPr>
      <w:r w:rsidRPr="00A4706A">
        <w:rPr>
          <w:rFonts w:ascii="Arial" w:hAnsi="Arial" w:cs="Arial"/>
        </w:rPr>
        <w:t>910 Harrison Ave</w:t>
      </w:r>
    </w:p>
    <w:p w14:paraId="6DFDE857" w14:textId="77777777" w:rsidR="00A4706A" w:rsidRPr="00A4706A" w:rsidRDefault="00A4706A" w:rsidP="00A4706A">
      <w:pPr>
        <w:spacing w:after="0"/>
        <w:jc w:val="center"/>
        <w:rPr>
          <w:rFonts w:ascii="Arial" w:hAnsi="Arial" w:cs="Arial"/>
        </w:rPr>
      </w:pPr>
      <w:r w:rsidRPr="00A4706A">
        <w:rPr>
          <w:rFonts w:ascii="Arial" w:hAnsi="Arial" w:cs="Arial"/>
        </w:rPr>
        <w:t>Panama City, FL 32401</w:t>
      </w:r>
    </w:p>
    <w:p w14:paraId="40C74E10" w14:textId="77777777" w:rsidR="00A4706A" w:rsidRPr="00A4706A" w:rsidRDefault="00A4706A" w:rsidP="00A4706A">
      <w:pPr>
        <w:spacing w:after="0"/>
        <w:jc w:val="center"/>
        <w:rPr>
          <w:rFonts w:ascii="Arial" w:hAnsi="Arial" w:cs="Arial"/>
        </w:rPr>
      </w:pPr>
      <w:r w:rsidRPr="00A4706A">
        <w:rPr>
          <w:rFonts w:ascii="Arial" w:hAnsi="Arial" w:cs="Arial"/>
        </w:rPr>
        <w:t>(850) 407-2162</w:t>
      </w:r>
    </w:p>
    <w:p w14:paraId="390A8A6A" w14:textId="77777777" w:rsidR="00A4706A" w:rsidRPr="00A4706A" w:rsidRDefault="00396756" w:rsidP="00A4706A">
      <w:pPr>
        <w:spacing w:after="0"/>
        <w:jc w:val="center"/>
        <w:rPr>
          <w:rFonts w:ascii="Arial" w:hAnsi="Arial" w:cs="Arial"/>
        </w:rPr>
      </w:pPr>
      <w:hyperlink r:id="rId12" w:history="1">
        <w:r w:rsidR="00A4706A" w:rsidRPr="00A4706A">
          <w:rPr>
            <w:rFonts w:ascii="Arial" w:hAnsi="Arial" w:cs="Arial"/>
            <w:color w:val="0563C1" w:themeColor="hyperlink"/>
            <w:u w:val="single"/>
          </w:rPr>
          <w:t>jeffrey.pic@nwfhealth.org</w:t>
        </w:r>
      </w:hyperlink>
    </w:p>
    <w:p w14:paraId="646CCCBD" w14:textId="77777777" w:rsidR="00A4706A" w:rsidRPr="00A4706A" w:rsidRDefault="00A4706A" w:rsidP="00A4706A">
      <w:pPr>
        <w:jc w:val="center"/>
        <w:rPr>
          <w:rFonts w:ascii="Arial" w:hAnsi="Arial" w:cs="Arial"/>
          <w:b/>
        </w:rPr>
      </w:pPr>
    </w:p>
    <w:p w14:paraId="3CF74C65" w14:textId="77777777" w:rsidR="00AB0AEB" w:rsidRPr="00735D05" w:rsidRDefault="00A4706A" w:rsidP="005A512B">
      <w:pPr>
        <w:jc w:val="center"/>
        <w:rPr>
          <w:rFonts w:ascii="Arial" w:hAnsi="Arial" w:cs="Arial"/>
          <w:b/>
        </w:rPr>
      </w:pPr>
      <w:r w:rsidRPr="00A4706A">
        <w:rPr>
          <w:rFonts w:ascii="Arial" w:hAnsi="Arial" w:cs="Arial"/>
          <w:b/>
        </w:rPr>
        <w:br w:type="page"/>
      </w:r>
      <w:r w:rsidR="00DC4546" w:rsidRPr="00735D05">
        <w:rPr>
          <w:rFonts w:ascii="Arial" w:hAnsi="Arial" w:cs="Arial"/>
          <w:b/>
        </w:rPr>
        <w:lastRenderedPageBreak/>
        <w:t>Independent</w:t>
      </w:r>
      <w:r w:rsidR="00AB0AEB" w:rsidRPr="00735D05">
        <w:rPr>
          <w:rFonts w:ascii="Arial" w:hAnsi="Arial" w:cs="Arial"/>
          <w:b/>
        </w:rPr>
        <w:t xml:space="preserve"> </w:t>
      </w:r>
      <w:r w:rsidR="00DC4546" w:rsidRPr="00735D05">
        <w:rPr>
          <w:rFonts w:ascii="Arial" w:hAnsi="Arial" w:cs="Arial"/>
          <w:b/>
        </w:rPr>
        <w:t>Living</w:t>
      </w:r>
      <w:r w:rsidR="001A5E46" w:rsidRPr="00735D05">
        <w:rPr>
          <w:rFonts w:ascii="Arial" w:hAnsi="Arial" w:cs="Arial"/>
          <w:b/>
        </w:rPr>
        <w:t xml:space="preserve"> Services</w:t>
      </w:r>
    </w:p>
    <w:p w14:paraId="763AA172" w14:textId="77777777" w:rsidR="005A512B" w:rsidRPr="00735D05" w:rsidRDefault="005A512B" w:rsidP="005A512B">
      <w:pPr>
        <w:pStyle w:val="Heading1"/>
        <w:rPr>
          <w:szCs w:val="22"/>
        </w:rPr>
      </w:pPr>
      <w:r w:rsidRPr="00735D05">
        <w:rPr>
          <w:szCs w:val="22"/>
        </w:rPr>
        <w:t>Section 1 - Request for Proposal</w:t>
      </w:r>
    </w:p>
    <w:p w14:paraId="42507BB0" w14:textId="621782F3" w:rsidR="00D8430F" w:rsidRPr="00735D05" w:rsidRDefault="00D8430F" w:rsidP="003A6CD7">
      <w:pPr>
        <w:pStyle w:val="NoSpacing"/>
        <w:numPr>
          <w:ilvl w:val="0"/>
          <w:numId w:val="151"/>
        </w:numPr>
        <w:spacing w:after="120"/>
        <w:rPr>
          <w:rFonts w:ascii="Arial" w:hAnsi="Arial" w:cs="Arial"/>
          <w:b/>
        </w:rPr>
      </w:pPr>
      <w:r w:rsidRPr="00735D05">
        <w:rPr>
          <w:rFonts w:ascii="Arial" w:hAnsi="Arial" w:cs="Arial"/>
          <w:b/>
        </w:rPr>
        <w:t>Introduction</w:t>
      </w:r>
    </w:p>
    <w:p w14:paraId="24A5F0B9" w14:textId="10B4E3A3" w:rsidR="00D8430F" w:rsidRPr="00735D05" w:rsidRDefault="00D8430F" w:rsidP="007B592E">
      <w:pPr>
        <w:pStyle w:val="NoSpacing"/>
        <w:numPr>
          <w:ilvl w:val="0"/>
          <w:numId w:val="3"/>
        </w:numPr>
        <w:tabs>
          <w:tab w:val="left" w:pos="576"/>
        </w:tabs>
        <w:spacing w:after="120"/>
        <w:ind w:left="936"/>
        <w:jc w:val="both"/>
        <w:rPr>
          <w:rFonts w:ascii="Arial" w:hAnsi="Arial" w:cs="Arial"/>
        </w:rPr>
      </w:pPr>
      <w:r w:rsidRPr="00735D05">
        <w:rPr>
          <w:rFonts w:ascii="Arial" w:hAnsi="Arial" w:cs="Arial"/>
        </w:rPr>
        <w:t xml:space="preserve">NWF Health Network (NWFHN) serves as the Network Management agency for child </w:t>
      </w:r>
      <w:r w:rsidR="00012C97" w:rsidRPr="00735D05">
        <w:rPr>
          <w:rFonts w:ascii="Arial" w:hAnsi="Arial" w:cs="Arial"/>
        </w:rPr>
        <w:t>protection services</w:t>
      </w:r>
      <w:r w:rsidRPr="00735D05">
        <w:rPr>
          <w:rFonts w:ascii="Arial" w:hAnsi="Arial" w:cs="Arial"/>
        </w:rPr>
        <w:t xml:space="preserve"> and substance abuse and mental health (behavioral health) services in northwest Florida. Our sole purpose is to provide the highest quality child </w:t>
      </w:r>
      <w:r w:rsidR="00012C97" w:rsidRPr="00735D05">
        <w:rPr>
          <w:rFonts w:ascii="Arial" w:hAnsi="Arial" w:cs="Arial"/>
        </w:rPr>
        <w:t>protection services</w:t>
      </w:r>
      <w:r w:rsidRPr="00735D05">
        <w:rPr>
          <w:rFonts w:ascii="Arial" w:hAnsi="Arial" w:cs="Arial"/>
        </w:rPr>
        <w:t>, substance abuse and mental health services to children, adults and their families within their communities through a managed network of accredited providers. We serve as a centralized source of resources and support for our community and agency partners. Our agency is far more than an administrative office.  At NWFHN, we strive to develop relationships with our children</w:t>
      </w:r>
      <w:r w:rsidR="00735D05" w:rsidRPr="00735D05">
        <w:rPr>
          <w:rFonts w:ascii="Arial" w:hAnsi="Arial" w:cs="Arial"/>
        </w:rPr>
        <w:t>, youth, young adults</w:t>
      </w:r>
      <w:r w:rsidRPr="00735D05">
        <w:rPr>
          <w:rFonts w:ascii="Arial" w:hAnsi="Arial" w:cs="Arial"/>
        </w:rPr>
        <w:t xml:space="preserve"> and families so we can provide them with the individualized attention they need. At NWFHN, we believe that children</w:t>
      </w:r>
      <w:r w:rsidR="00735D05" w:rsidRPr="00735D05">
        <w:rPr>
          <w:rFonts w:ascii="Arial" w:hAnsi="Arial" w:cs="Arial"/>
        </w:rPr>
        <w:t>, youth, and young adults</w:t>
      </w:r>
      <w:r w:rsidRPr="00735D05">
        <w:rPr>
          <w:rFonts w:ascii="Arial" w:hAnsi="Arial" w:cs="Arial"/>
        </w:rPr>
        <w:t xml:space="preserve"> have the right to grow up safe, healthy and fulfilled in families that love and nurture them and that the children,</w:t>
      </w:r>
      <w:r w:rsidR="00735D05" w:rsidRPr="00735D05">
        <w:rPr>
          <w:rFonts w:ascii="Arial" w:hAnsi="Arial" w:cs="Arial"/>
        </w:rPr>
        <w:t xml:space="preserve"> youth,</w:t>
      </w:r>
      <w:r w:rsidRPr="00735D05">
        <w:rPr>
          <w:rFonts w:ascii="Arial" w:hAnsi="Arial" w:cs="Arial"/>
        </w:rPr>
        <w:t xml:space="preserve"> adults and elders in our communities deserve exceptional behavioral health services that meet their needs.</w:t>
      </w:r>
    </w:p>
    <w:p w14:paraId="0D109E42" w14:textId="548A1E57" w:rsidR="00D8430F" w:rsidRPr="00735D05" w:rsidRDefault="00D8430F" w:rsidP="003A6CD7">
      <w:pPr>
        <w:pStyle w:val="NoSpacing"/>
        <w:numPr>
          <w:ilvl w:val="0"/>
          <w:numId w:val="151"/>
        </w:numPr>
        <w:spacing w:after="120"/>
        <w:rPr>
          <w:rFonts w:ascii="Arial" w:hAnsi="Arial" w:cs="Arial"/>
          <w:b/>
        </w:rPr>
      </w:pPr>
      <w:r w:rsidRPr="00735D05">
        <w:rPr>
          <w:rFonts w:ascii="Arial" w:hAnsi="Arial" w:cs="Arial"/>
          <w:b/>
        </w:rPr>
        <w:t>Statement of Need</w:t>
      </w:r>
    </w:p>
    <w:p w14:paraId="51941488" w14:textId="7D86FCF7" w:rsidR="00D8430F" w:rsidRPr="00735D05" w:rsidRDefault="00687365" w:rsidP="007B592E">
      <w:pPr>
        <w:pStyle w:val="NoSpacing"/>
        <w:numPr>
          <w:ilvl w:val="0"/>
          <w:numId w:val="4"/>
        </w:numPr>
        <w:tabs>
          <w:tab w:val="left" w:pos="576"/>
        </w:tabs>
        <w:spacing w:after="120"/>
        <w:ind w:left="936"/>
        <w:jc w:val="both"/>
        <w:rPr>
          <w:rFonts w:ascii="Arial" w:hAnsi="Arial" w:cs="Arial"/>
        </w:rPr>
      </w:pPr>
      <w:r w:rsidRPr="00735D05">
        <w:rPr>
          <w:rFonts w:ascii="Arial" w:hAnsi="Arial" w:cs="Arial"/>
        </w:rPr>
        <w:t>NWFHN seeks qualified responde</w:t>
      </w:r>
      <w:r w:rsidR="003A6CD7">
        <w:rPr>
          <w:rFonts w:ascii="Arial" w:hAnsi="Arial" w:cs="Arial"/>
        </w:rPr>
        <w:t>nts</w:t>
      </w:r>
      <w:r w:rsidRPr="00735D05">
        <w:rPr>
          <w:rFonts w:ascii="Arial" w:hAnsi="Arial" w:cs="Arial"/>
        </w:rPr>
        <w:t xml:space="preserve"> that are not-for-profit 501 (c)(3) organizations, registered with the State of Florida</w:t>
      </w:r>
      <w:r w:rsidR="009E46AD" w:rsidRPr="00735D05">
        <w:rPr>
          <w:rFonts w:ascii="Arial" w:hAnsi="Arial" w:cs="Arial"/>
        </w:rPr>
        <w:t xml:space="preserve">. </w:t>
      </w:r>
      <w:r w:rsidR="009E46AD" w:rsidRPr="00991203">
        <w:rPr>
          <w:rFonts w:ascii="Arial" w:hAnsi="Arial" w:cs="Arial"/>
        </w:rPr>
        <w:t>Respondents</w:t>
      </w:r>
      <w:r w:rsidRPr="00991203">
        <w:rPr>
          <w:rFonts w:ascii="Arial" w:hAnsi="Arial" w:cs="Arial"/>
        </w:rPr>
        <w:t xml:space="preserve"> interested in providing innovative Independent Living Services to </w:t>
      </w:r>
      <w:r w:rsidR="009E46AD" w:rsidRPr="00991203">
        <w:rPr>
          <w:rFonts w:ascii="Arial" w:hAnsi="Arial" w:cs="Arial"/>
        </w:rPr>
        <w:t xml:space="preserve">youth and </w:t>
      </w:r>
      <w:r w:rsidRPr="00991203">
        <w:rPr>
          <w:rFonts w:ascii="Arial" w:hAnsi="Arial" w:cs="Arial"/>
        </w:rPr>
        <w:t>young adults</w:t>
      </w:r>
      <w:r w:rsidR="0045523E" w:rsidRPr="00991203">
        <w:rPr>
          <w:rFonts w:ascii="Arial" w:hAnsi="Arial" w:cs="Arial"/>
        </w:rPr>
        <w:t xml:space="preserve"> in </w:t>
      </w:r>
      <w:r w:rsidR="009E46AD" w:rsidRPr="00991203">
        <w:rPr>
          <w:rFonts w:ascii="Arial" w:hAnsi="Arial" w:cs="Arial"/>
        </w:rPr>
        <w:t>out of home care, ages 13 to 23</w:t>
      </w:r>
      <w:r w:rsidR="0045523E" w:rsidRPr="00991203">
        <w:rPr>
          <w:rFonts w:ascii="Arial" w:hAnsi="Arial" w:cs="Arial"/>
        </w:rPr>
        <w:t xml:space="preserve"> and require independent living services.</w:t>
      </w:r>
      <w:r w:rsidR="003A6CD7" w:rsidRPr="00991203">
        <w:rPr>
          <w:rFonts w:ascii="Arial" w:hAnsi="Arial" w:cs="Arial"/>
        </w:rPr>
        <w:t xml:space="preserve"> </w:t>
      </w:r>
      <w:r w:rsidR="0045523E" w:rsidRPr="00991203">
        <w:rPr>
          <w:rFonts w:ascii="Arial" w:hAnsi="Arial" w:cs="Arial"/>
        </w:rPr>
        <w:t>Independent</w:t>
      </w:r>
      <w:r w:rsidR="0045523E" w:rsidRPr="00735D05">
        <w:rPr>
          <w:rFonts w:ascii="Arial" w:hAnsi="Arial" w:cs="Arial"/>
        </w:rPr>
        <w:t xml:space="preserve"> Living Services </w:t>
      </w:r>
      <w:r w:rsidR="006E5AE6" w:rsidRPr="00735D05">
        <w:rPr>
          <w:rFonts w:ascii="Arial" w:hAnsi="Arial" w:cs="Arial"/>
        </w:rPr>
        <w:t>include</w:t>
      </w:r>
      <w:r w:rsidR="0045523E" w:rsidRPr="00735D05">
        <w:rPr>
          <w:rFonts w:ascii="Arial" w:hAnsi="Arial" w:cs="Arial"/>
        </w:rPr>
        <w:t xml:space="preserve"> Pre-Independent Living, Life Skill Service, </w:t>
      </w:r>
      <w:r w:rsidRPr="00735D05">
        <w:rPr>
          <w:rFonts w:ascii="Arial" w:hAnsi="Arial" w:cs="Arial"/>
        </w:rPr>
        <w:t>Extended Foster Care</w:t>
      </w:r>
      <w:r w:rsidR="009E46AD" w:rsidRPr="00735D05">
        <w:rPr>
          <w:rFonts w:ascii="Arial" w:hAnsi="Arial" w:cs="Arial"/>
        </w:rPr>
        <w:t xml:space="preserve"> (EFC)</w:t>
      </w:r>
      <w:r w:rsidRPr="00735D05">
        <w:rPr>
          <w:rFonts w:ascii="Arial" w:hAnsi="Arial" w:cs="Arial"/>
        </w:rPr>
        <w:t xml:space="preserve">, </w:t>
      </w:r>
      <w:r w:rsidR="009E46AD" w:rsidRPr="00735D05">
        <w:rPr>
          <w:rFonts w:ascii="Arial" w:hAnsi="Arial" w:cs="Arial"/>
        </w:rPr>
        <w:t>Post Education</w:t>
      </w:r>
      <w:r w:rsidR="0045523E" w:rsidRPr="00735D05">
        <w:rPr>
          <w:rFonts w:ascii="Arial" w:hAnsi="Arial" w:cs="Arial"/>
        </w:rPr>
        <w:t>al</w:t>
      </w:r>
      <w:r w:rsidR="009E46AD" w:rsidRPr="00735D05">
        <w:rPr>
          <w:rFonts w:ascii="Arial" w:hAnsi="Arial" w:cs="Arial"/>
        </w:rPr>
        <w:t xml:space="preserve"> Services</w:t>
      </w:r>
      <w:r w:rsidR="0045523E" w:rsidRPr="00735D05">
        <w:rPr>
          <w:rFonts w:ascii="Arial" w:hAnsi="Arial" w:cs="Arial"/>
        </w:rPr>
        <w:t xml:space="preserve"> and Support</w:t>
      </w:r>
      <w:r w:rsidR="009E46AD" w:rsidRPr="00735D05">
        <w:rPr>
          <w:rFonts w:ascii="Arial" w:hAnsi="Arial" w:cs="Arial"/>
        </w:rPr>
        <w:t xml:space="preserve"> (PESS)</w:t>
      </w:r>
      <w:r w:rsidRPr="00735D05">
        <w:rPr>
          <w:rFonts w:ascii="Arial" w:hAnsi="Arial" w:cs="Arial"/>
        </w:rPr>
        <w:t xml:space="preserve"> and </w:t>
      </w:r>
      <w:r w:rsidR="0045523E" w:rsidRPr="00735D05">
        <w:rPr>
          <w:rFonts w:ascii="Arial" w:hAnsi="Arial" w:cs="Arial"/>
        </w:rPr>
        <w:t>Aftercare.</w:t>
      </w:r>
    </w:p>
    <w:p w14:paraId="38E474FB" w14:textId="63DB3DE6" w:rsidR="00AC3410" w:rsidRPr="00735D05" w:rsidRDefault="00D8430F" w:rsidP="007B592E">
      <w:pPr>
        <w:pStyle w:val="NoSpacing"/>
        <w:numPr>
          <w:ilvl w:val="0"/>
          <w:numId w:val="4"/>
        </w:numPr>
        <w:tabs>
          <w:tab w:val="left" w:pos="576"/>
        </w:tabs>
        <w:spacing w:after="120"/>
        <w:ind w:left="936"/>
        <w:jc w:val="both"/>
        <w:rPr>
          <w:rFonts w:ascii="Arial" w:hAnsi="Arial" w:cs="Arial"/>
        </w:rPr>
      </w:pPr>
      <w:r w:rsidRPr="00735D05">
        <w:rPr>
          <w:rFonts w:ascii="Arial" w:hAnsi="Arial" w:cs="Arial"/>
        </w:rPr>
        <w:t xml:space="preserve">The purpose of this Request for Proposals (RFP) is to define NWFHN’s minimum requirements, solicit proposals, gain adequate information by which NWFHN may evaluate the services offered by </w:t>
      </w:r>
      <w:r w:rsidR="00DC4546" w:rsidRPr="00735D05">
        <w:rPr>
          <w:rFonts w:ascii="Arial" w:hAnsi="Arial" w:cs="Arial"/>
        </w:rPr>
        <w:t>a</w:t>
      </w:r>
      <w:r w:rsidRPr="00735D05">
        <w:rPr>
          <w:rFonts w:ascii="Arial" w:hAnsi="Arial" w:cs="Arial"/>
        </w:rPr>
        <w:t xml:space="preserve">pplicants, and as a result, </w:t>
      </w:r>
      <w:r w:rsidR="006E5AE6" w:rsidRPr="00735D05">
        <w:rPr>
          <w:rFonts w:ascii="Arial" w:hAnsi="Arial" w:cs="Arial"/>
        </w:rPr>
        <w:t>enter</w:t>
      </w:r>
      <w:r w:rsidRPr="00735D05">
        <w:rPr>
          <w:rFonts w:ascii="Arial" w:hAnsi="Arial" w:cs="Arial"/>
        </w:rPr>
        <w:t xml:space="preserve"> a contract with the successful Applicant(s).</w:t>
      </w:r>
      <w:r w:rsidR="00AC3410" w:rsidRPr="00735D05">
        <w:rPr>
          <w:rFonts w:ascii="Arial" w:hAnsi="Arial" w:cs="Arial"/>
        </w:rPr>
        <w:t xml:space="preserve"> </w:t>
      </w:r>
    </w:p>
    <w:p w14:paraId="79BEDADA" w14:textId="633B1906" w:rsidR="00BE4EFB" w:rsidRPr="00BE4EFB" w:rsidRDefault="00D8430F" w:rsidP="00BE4EFB">
      <w:pPr>
        <w:pStyle w:val="NoSpacing"/>
        <w:numPr>
          <w:ilvl w:val="0"/>
          <w:numId w:val="4"/>
        </w:numPr>
        <w:tabs>
          <w:tab w:val="left" w:pos="576"/>
        </w:tabs>
        <w:spacing w:after="120"/>
        <w:ind w:left="936"/>
        <w:jc w:val="both"/>
        <w:rPr>
          <w:rFonts w:ascii="Arial" w:hAnsi="Arial" w:cs="Arial"/>
        </w:rPr>
      </w:pPr>
      <w:r w:rsidRPr="00991203">
        <w:rPr>
          <w:rFonts w:ascii="Arial" w:hAnsi="Arial" w:cs="Arial"/>
        </w:rPr>
        <w:t xml:space="preserve">NWFHN is </w:t>
      </w:r>
      <w:r w:rsidR="00AC3410" w:rsidRPr="00991203">
        <w:rPr>
          <w:rFonts w:ascii="Arial" w:hAnsi="Arial" w:cs="Arial"/>
        </w:rPr>
        <w:t xml:space="preserve">seeking </w:t>
      </w:r>
      <w:r w:rsidR="007E75A9" w:rsidRPr="00991203">
        <w:rPr>
          <w:rFonts w:ascii="Arial" w:hAnsi="Arial" w:cs="Arial"/>
        </w:rPr>
        <w:t>qualified providers</w:t>
      </w:r>
      <w:r w:rsidRPr="00991203">
        <w:rPr>
          <w:rFonts w:ascii="Arial" w:hAnsi="Arial" w:cs="Arial"/>
        </w:rPr>
        <w:t xml:space="preserve"> who can administer</w:t>
      </w:r>
      <w:r w:rsidR="005E2345" w:rsidRPr="00991203">
        <w:rPr>
          <w:rFonts w:ascii="Arial" w:hAnsi="Arial" w:cs="Arial"/>
        </w:rPr>
        <w:t xml:space="preserve"> </w:t>
      </w:r>
      <w:r w:rsidR="00DC4546" w:rsidRPr="00991203">
        <w:rPr>
          <w:rFonts w:ascii="Arial" w:hAnsi="Arial" w:cs="Arial"/>
        </w:rPr>
        <w:t>Independent Living Services</w:t>
      </w:r>
      <w:r w:rsidRPr="00991203">
        <w:rPr>
          <w:rFonts w:ascii="Arial" w:hAnsi="Arial" w:cs="Arial"/>
        </w:rPr>
        <w:t xml:space="preserve"> in </w:t>
      </w:r>
      <w:r w:rsidR="00DC4546" w:rsidRPr="00991203">
        <w:rPr>
          <w:rFonts w:ascii="Arial" w:hAnsi="Arial" w:cs="Arial"/>
        </w:rPr>
        <w:t xml:space="preserve">Florida Judicial </w:t>
      </w:r>
      <w:r w:rsidR="001274DD" w:rsidRPr="00991203">
        <w:rPr>
          <w:rFonts w:ascii="Arial" w:hAnsi="Arial" w:cs="Arial"/>
        </w:rPr>
        <w:t>Circuit</w:t>
      </w:r>
      <w:r w:rsidR="00DC4546" w:rsidRPr="00991203">
        <w:rPr>
          <w:rFonts w:ascii="Arial" w:hAnsi="Arial" w:cs="Arial"/>
        </w:rPr>
        <w:t>s 1, 2, and</w:t>
      </w:r>
      <w:r w:rsidR="001274DD" w:rsidRPr="00991203">
        <w:rPr>
          <w:rFonts w:ascii="Arial" w:hAnsi="Arial" w:cs="Arial"/>
        </w:rPr>
        <w:t xml:space="preserve"> </w:t>
      </w:r>
      <w:r w:rsidR="007B0EB6" w:rsidRPr="00991203">
        <w:rPr>
          <w:rFonts w:ascii="Arial" w:hAnsi="Arial" w:cs="Arial"/>
        </w:rPr>
        <w:t>14</w:t>
      </w:r>
      <w:r w:rsidR="00DC4546" w:rsidRPr="00991203">
        <w:rPr>
          <w:rFonts w:ascii="Arial" w:hAnsi="Arial" w:cs="Arial"/>
        </w:rPr>
        <w:t xml:space="preserve"> (Escambia, Okaloosa, Santa Rosa, Walton, Franklin, Jefferson, Gadsden, Leon, Liberty, Wakulla, Bay, </w:t>
      </w:r>
      <w:r w:rsidR="001A5E46" w:rsidRPr="00991203">
        <w:rPr>
          <w:rFonts w:ascii="Arial" w:hAnsi="Arial" w:cs="Arial"/>
        </w:rPr>
        <w:t xml:space="preserve">Calhoun, Gulf, Holmes, Jackson, and Washington counties). </w:t>
      </w:r>
      <w:r w:rsidR="001B75A9" w:rsidRPr="00991203">
        <w:rPr>
          <w:rFonts w:ascii="Arial" w:hAnsi="Arial" w:cs="Arial"/>
        </w:rPr>
        <w:t xml:space="preserve">Respondents may bid on all </w:t>
      </w:r>
      <w:r w:rsidR="001A5E46" w:rsidRPr="00991203">
        <w:rPr>
          <w:rFonts w:ascii="Arial" w:hAnsi="Arial" w:cs="Arial"/>
        </w:rPr>
        <w:t xml:space="preserve">16 counties, Circuit 1 or Circuits 2 and 14. </w:t>
      </w:r>
      <w:r w:rsidR="00991203" w:rsidRPr="00991203">
        <w:rPr>
          <w:rFonts w:ascii="Arial" w:hAnsi="Arial" w:cs="Arial"/>
        </w:rPr>
        <w:t>Circuit 2 and 14 must be bid on together.</w:t>
      </w:r>
    </w:p>
    <w:p w14:paraId="5A804D51" w14:textId="77777777" w:rsidR="00CA2456" w:rsidRPr="00735D05" w:rsidRDefault="00CA2456" w:rsidP="007B592E">
      <w:pPr>
        <w:pStyle w:val="NoSpacing"/>
        <w:numPr>
          <w:ilvl w:val="0"/>
          <w:numId w:val="4"/>
        </w:numPr>
        <w:tabs>
          <w:tab w:val="left" w:pos="576"/>
        </w:tabs>
        <w:spacing w:after="120"/>
        <w:ind w:left="936"/>
        <w:jc w:val="both"/>
        <w:rPr>
          <w:rFonts w:ascii="Arial" w:hAnsi="Arial" w:cs="Arial"/>
        </w:rPr>
      </w:pPr>
      <w:r w:rsidRPr="00735D05">
        <w:rPr>
          <w:rFonts w:ascii="Arial" w:hAnsi="Arial" w:cs="Arial"/>
        </w:rPr>
        <w:t>The term of the contract will be determined during negotiations with selected Respondent.</w:t>
      </w:r>
    </w:p>
    <w:p w14:paraId="0723040E" w14:textId="77777777" w:rsidR="001B75A9" w:rsidRPr="00735D05" w:rsidRDefault="00B92534" w:rsidP="007B592E">
      <w:pPr>
        <w:pStyle w:val="NoSpacing"/>
        <w:numPr>
          <w:ilvl w:val="0"/>
          <w:numId w:val="4"/>
        </w:numPr>
        <w:tabs>
          <w:tab w:val="left" w:pos="576"/>
        </w:tabs>
        <w:spacing w:after="120"/>
        <w:ind w:left="936"/>
        <w:jc w:val="both"/>
        <w:rPr>
          <w:b/>
        </w:rPr>
      </w:pPr>
      <w:r w:rsidRPr="00735D05">
        <w:rPr>
          <w:rFonts w:ascii="Arial" w:hAnsi="Arial" w:cs="Arial"/>
          <w:b/>
        </w:rPr>
        <w:t xml:space="preserve">CONE OF SILENCE: </w:t>
      </w:r>
      <w:r w:rsidR="00F24C1A" w:rsidRPr="00735D05">
        <w:rPr>
          <w:rFonts w:ascii="Arial" w:hAnsi="Arial" w:cs="Arial"/>
        </w:rPr>
        <w:t>Respondents to this solicitation or persons acting on their behalf may not contact, between the release of the solicitation and the end of the 72-hour period following the agency posting the notice of intended award, excluding Saturdays, Sundays, and state ho</w:t>
      </w:r>
      <w:r w:rsidR="00347A78" w:rsidRPr="00735D05">
        <w:rPr>
          <w:rFonts w:ascii="Arial" w:hAnsi="Arial" w:cs="Arial"/>
        </w:rPr>
        <w:t xml:space="preserve">lidays, any employee or officer </w:t>
      </w:r>
      <w:r w:rsidR="00F24C1A" w:rsidRPr="00735D05">
        <w:rPr>
          <w:rFonts w:ascii="Arial" w:hAnsi="Arial" w:cs="Arial"/>
        </w:rPr>
        <w:t>concerning any aspect of this solicitation, except in writing to the procurement officer or as provided in the solicitation documents. Violation of this provision may be grounds for rejecting a response</w:t>
      </w:r>
      <w:r w:rsidR="00F24C1A" w:rsidRPr="00735D05">
        <w:rPr>
          <w:rFonts w:ascii="Arial" w:hAnsi="Arial" w:cs="Arial"/>
          <w:b/>
        </w:rPr>
        <w:t>.</w:t>
      </w:r>
    </w:p>
    <w:p w14:paraId="655F4894" w14:textId="77777777" w:rsidR="001A5E46" w:rsidRPr="00735D05" w:rsidRDefault="001A5E46" w:rsidP="001A5E46">
      <w:pPr>
        <w:pStyle w:val="NoSpacing"/>
        <w:tabs>
          <w:tab w:val="left" w:pos="576"/>
        </w:tabs>
        <w:spacing w:after="120"/>
        <w:jc w:val="both"/>
        <w:rPr>
          <w:b/>
        </w:rPr>
      </w:pPr>
    </w:p>
    <w:p w14:paraId="5326D03D" w14:textId="5CC3955D" w:rsidR="001A5E46" w:rsidRPr="00735D05" w:rsidRDefault="001A5E46" w:rsidP="007E4F92">
      <w:pPr>
        <w:rPr>
          <w:b/>
        </w:rPr>
      </w:pPr>
      <w:r w:rsidRPr="00735D05">
        <w:rPr>
          <w:b/>
        </w:rPr>
        <w:br w:type="page"/>
      </w:r>
    </w:p>
    <w:p w14:paraId="130F841D" w14:textId="77777777" w:rsidR="00D8430F" w:rsidRPr="00735D05" w:rsidRDefault="00D8430F" w:rsidP="003A6CD7">
      <w:pPr>
        <w:pStyle w:val="NoSpacing"/>
        <w:numPr>
          <w:ilvl w:val="0"/>
          <w:numId w:val="151"/>
        </w:numPr>
        <w:spacing w:after="120"/>
        <w:ind w:left="504"/>
        <w:rPr>
          <w:rFonts w:ascii="Arial" w:hAnsi="Arial" w:cs="Arial"/>
          <w:b/>
        </w:rPr>
      </w:pPr>
      <w:r w:rsidRPr="00735D05">
        <w:rPr>
          <w:rFonts w:ascii="Arial" w:hAnsi="Arial" w:cs="Arial"/>
          <w:b/>
        </w:rPr>
        <w:lastRenderedPageBreak/>
        <w:t>Scope of Service</w:t>
      </w:r>
    </w:p>
    <w:p w14:paraId="554BF8BE" w14:textId="77777777" w:rsidR="009A3F5E" w:rsidRPr="00735D05" w:rsidRDefault="00D8430F" w:rsidP="005C0F52">
      <w:pPr>
        <w:pStyle w:val="NoSpacing"/>
        <w:numPr>
          <w:ilvl w:val="0"/>
          <w:numId w:val="5"/>
        </w:numPr>
        <w:tabs>
          <w:tab w:val="left" w:pos="576"/>
        </w:tabs>
        <w:spacing w:after="120"/>
        <w:jc w:val="both"/>
        <w:rPr>
          <w:rFonts w:ascii="Arial" w:hAnsi="Arial" w:cs="Arial"/>
        </w:rPr>
      </w:pPr>
      <w:r w:rsidRPr="00735D05">
        <w:rPr>
          <w:rFonts w:ascii="Arial" w:hAnsi="Arial" w:cs="Arial"/>
        </w:rPr>
        <w:t>NWFH</w:t>
      </w:r>
      <w:r w:rsidR="0045523E" w:rsidRPr="00735D05">
        <w:rPr>
          <w:rFonts w:ascii="Arial" w:hAnsi="Arial" w:cs="Arial"/>
        </w:rPr>
        <w:t xml:space="preserve">N has been contracted to provide </w:t>
      </w:r>
      <w:r w:rsidR="00746B4B" w:rsidRPr="00735D05">
        <w:rPr>
          <w:rFonts w:ascii="Arial" w:hAnsi="Arial" w:cs="Arial"/>
        </w:rPr>
        <w:t xml:space="preserve">Independent Living Services to youth and young adults in out of home care, ages 13 to 23 </w:t>
      </w:r>
      <w:r w:rsidR="00746B4B" w:rsidRPr="00D95D37">
        <w:rPr>
          <w:rFonts w:ascii="Arial" w:hAnsi="Arial" w:cs="Arial"/>
        </w:rPr>
        <w:t>and</w:t>
      </w:r>
      <w:r w:rsidR="00746B4B" w:rsidRPr="00735D05">
        <w:rPr>
          <w:rFonts w:ascii="Arial" w:hAnsi="Arial" w:cs="Arial"/>
        </w:rPr>
        <w:t xml:space="preserve"> require independent living services.  The primary goal for a child in care is permanency.  A child who is </w:t>
      </w:r>
      <w:r w:rsidR="004F065E" w:rsidRPr="00735D05">
        <w:rPr>
          <w:rFonts w:ascii="Arial" w:hAnsi="Arial" w:cs="Arial"/>
        </w:rPr>
        <w:t>residing</w:t>
      </w:r>
      <w:r w:rsidR="00746B4B" w:rsidRPr="00735D05">
        <w:rPr>
          <w:rFonts w:ascii="Arial" w:hAnsi="Arial" w:cs="Arial"/>
        </w:rPr>
        <w:t xml:space="preserve"> in </w:t>
      </w:r>
      <w:r w:rsidR="003D65F3" w:rsidRPr="00735D05">
        <w:rPr>
          <w:rFonts w:ascii="Arial" w:hAnsi="Arial" w:cs="Arial"/>
        </w:rPr>
        <w:t>licensed</w:t>
      </w:r>
      <w:r w:rsidR="00746B4B" w:rsidRPr="00735D05">
        <w:rPr>
          <w:rFonts w:ascii="Arial" w:hAnsi="Arial" w:cs="Arial"/>
        </w:rPr>
        <w:t xml:space="preserve"> care on his or her 18</w:t>
      </w:r>
      <w:r w:rsidR="00746B4B" w:rsidRPr="00735D05">
        <w:rPr>
          <w:rFonts w:ascii="Arial" w:hAnsi="Arial" w:cs="Arial"/>
          <w:vertAlign w:val="superscript"/>
        </w:rPr>
        <w:t>th</w:t>
      </w:r>
      <w:r w:rsidR="00746B4B" w:rsidRPr="00735D05">
        <w:rPr>
          <w:rFonts w:ascii="Arial" w:hAnsi="Arial" w:cs="Arial"/>
        </w:rPr>
        <w:t xml:space="preserve"> birthday and who has not achieved permanency under FS 39.621 is eligible to remain in licensed care under the jurisdiction of the court and in the care of the department. The permanency goal for a young adult who chooses to remain in care past his or her 18</w:t>
      </w:r>
      <w:r w:rsidR="00746B4B" w:rsidRPr="00735D05">
        <w:rPr>
          <w:rFonts w:ascii="Arial" w:hAnsi="Arial" w:cs="Arial"/>
          <w:vertAlign w:val="superscript"/>
        </w:rPr>
        <w:t>th</w:t>
      </w:r>
      <w:r w:rsidR="00746B4B" w:rsidRPr="00735D05">
        <w:rPr>
          <w:rFonts w:ascii="Arial" w:hAnsi="Arial" w:cs="Arial"/>
        </w:rPr>
        <w:t xml:space="preserve"> birthday is to transition to independence. </w:t>
      </w:r>
    </w:p>
    <w:p w14:paraId="3311A6D6" w14:textId="522A2028" w:rsidR="004D2D32" w:rsidRPr="005C0F52" w:rsidRDefault="005E2345" w:rsidP="003A6CD7">
      <w:pPr>
        <w:pStyle w:val="NoSpacing"/>
        <w:numPr>
          <w:ilvl w:val="0"/>
          <w:numId w:val="5"/>
        </w:numPr>
        <w:tabs>
          <w:tab w:val="left" w:pos="576"/>
        </w:tabs>
        <w:spacing w:after="120"/>
        <w:jc w:val="both"/>
        <w:rPr>
          <w:rFonts w:ascii="Arial" w:hAnsi="Arial" w:cs="Arial"/>
        </w:rPr>
      </w:pPr>
      <w:r w:rsidRPr="00735D05">
        <w:rPr>
          <w:rFonts w:ascii="Arial" w:hAnsi="Arial" w:cs="Arial"/>
        </w:rPr>
        <w:t xml:space="preserve">Under this Subcontract, Respondents </w:t>
      </w:r>
      <w:r w:rsidR="00D8430F" w:rsidRPr="00735D05">
        <w:rPr>
          <w:rFonts w:ascii="Arial" w:hAnsi="Arial" w:cs="Arial"/>
        </w:rPr>
        <w:t xml:space="preserve">are to provide </w:t>
      </w:r>
      <w:r w:rsidR="001A5E46" w:rsidRPr="00735D05">
        <w:rPr>
          <w:rFonts w:ascii="Arial" w:hAnsi="Arial" w:cs="Arial"/>
        </w:rPr>
        <w:t>Independent Living Services</w:t>
      </w:r>
      <w:r w:rsidR="00493A1D" w:rsidRPr="00735D05">
        <w:rPr>
          <w:rFonts w:ascii="Arial" w:hAnsi="Arial" w:cs="Arial"/>
        </w:rPr>
        <w:t>,</w:t>
      </w:r>
      <w:r w:rsidR="009A3F5E" w:rsidRPr="00735D05">
        <w:rPr>
          <w:rFonts w:ascii="Arial" w:hAnsi="Arial" w:cs="Arial"/>
        </w:rPr>
        <w:t xml:space="preserve"> </w:t>
      </w:r>
      <w:r w:rsidR="00D8430F" w:rsidRPr="00735D05">
        <w:rPr>
          <w:rFonts w:ascii="Arial" w:hAnsi="Arial" w:cs="Arial"/>
        </w:rPr>
        <w:t>utilizing the Child Welfare Practice model</w:t>
      </w:r>
      <w:r w:rsidR="004E7321" w:rsidRPr="00735D05">
        <w:rPr>
          <w:rFonts w:ascii="Arial" w:hAnsi="Arial" w:cs="Arial"/>
        </w:rPr>
        <w:t xml:space="preserve">. </w:t>
      </w:r>
      <w:r w:rsidR="00B92534" w:rsidRPr="00735D05">
        <w:rPr>
          <w:rFonts w:ascii="Arial" w:hAnsi="Arial" w:cs="Arial"/>
        </w:rPr>
        <w:t>Independent Living Services</w:t>
      </w:r>
      <w:r w:rsidR="00493A1D" w:rsidRPr="00735D05">
        <w:rPr>
          <w:rFonts w:ascii="Arial" w:hAnsi="Arial" w:cs="Arial"/>
        </w:rPr>
        <w:t xml:space="preserve"> are services provided to</w:t>
      </w:r>
      <w:r w:rsidR="00746B4B" w:rsidRPr="00735D05">
        <w:rPr>
          <w:rFonts w:ascii="Arial" w:hAnsi="Arial" w:cs="Arial"/>
        </w:rPr>
        <w:t xml:space="preserve"> Independent Living Services to youth and young adults in out of home care, ages 13 to 23 and require independent living services.</w:t>
      </w:r>
      <w:r w:rsidR="003A6CD7">
        <w:rPr>
          <w:rFonts w:ascii="Arial" w:hAnsi="Arial" w:cs="Arial"/>
        </w:rPr>
        <w:t xml:space="preserve"> </w:t>
      </w:r>
      <w:r w:rsidR="00746B4B" w:rsidRPr="00735D05">
        <w:rPr>
          <w:rFonts w:ascii="Arial" w:hAnsi="Arial" w:cs="Arial"/>
        </w:rPr>
        <w:t xml:space="preserve">Independent Living Services </w:t>
      </w:r>
      <w:r w:rsidR="006E5AE6" w:rsidRPr="00735D05">
        <w:rPr>
          <w:rFonts w:ascii="Arial" w:hAnsi="Arial" w:cs="Arial"/>
        </w:rPr>
        <w:t>include</w:t>
      </w:r>
      <w:r w:rsidR="00746B4B" w:rsidRPr="00735D05">
        <w:rPr>
          <w:rFonts w:ascii="Arial" w:hAnsi="Arial" w:cs="Arial"/>
        </w:rPr>
        <w:t xml:space="preserve"> Pre-Independent Living, Life Skill Service, Extended Foster Care (EFC), Post Educational Services and Support (PESS) and Aftercare pursuant to FS 39.6251 and 409.1451</w:t>
      </w:r>
      <w:r w:rsidR="003D65F3" w:rsidRPr="00735D05">
        <w:rPr>
          <w:rFonts w:ascii="Arial" w:hAnsi="Arial" w:cs="Arial"/>
        </w:rPr>
        <w:t>.</w:t>
      </w:r>
    </w:p>
    <w:p w14:paraId="473A2FFE" w14:textId="4CF62A44" w:rsidR="004E7321" w:rsidRPr="003A6CD7" w:rsidRDefault="004E7321" w:rsidP="003A6CD7">
      <w:pPr>
        <w:pStyle w:val="ListParagraph"/>
        <w:numPr>
          <w:ilvl w:val="0"/>
          <w:numId w:val="151"/>
        </w:numPr>
        <w:rPr>
          <w:rFonts w:ascii="Arial" w:hAnsi="Arial" w:cs="Arial"/>
          <w:i/>
        </w:rPr>
      </w:pPr>
      <w:r w:rsidRPr="002504E5">
        <w:rPr>
          <w:rFonts w:ascii="Arial" w:hAnsi="Arial" w:cs="Arial"/>
          <w:b/>
          <w:sz w:val="22"/>
          <w:szCs w:val="22"/>
        </w:rPr>
        <w:t>Response</w:t>
      </w:r>
    </w:p>
    <w:p w14:paraId="1E4FEB5B" w14:textId="35208004" w:rsidR="004E7321" w:rsidRPr="00A633E2" w:rsidRDefault="004E7321" w:rsidP="00E130BA">
      <w:pPr>
        <w:pStyle w:val="NoSpacing"/>
        <w:numPr>
          <w:ilvl w:val="0"/>
          <w:numId w:val="7"/>
        </w:numPr>
        <w:tabs>
          <w:tab w:val="left" w:pos="576"/>
        </w:tabs>
        <w:spacing w:after="120"/>
        <w:ind w:left="936"/>
        <w:jc w:val="both"/>
        <w:rPr>
          <w:rFonts w:ascii="Arial" w:hAnsi="Arial" w:cs="Arial"/>
        </w:rPr>
      </w:pPr>
      <w:r w:rsidRPr="00A633E2">
        <w:rPr>
          <w:rFonts w:ascii="Arial" w:hAnsi="Arial" w:cs="Arial"/>
        </w:rPr>
        <w:t xml:space="preserve">Respondents should concisely answer the following questions in a written format by </w:t>
      </w:r>
      <w:r w:rsidRPr="00A633E2">
        <w:rPr>
          <w:rFonts w:ascii="Arial" w:hAnsi="Arial" w:cs="Arial"/>
          <w:b/>
          <w:bCs/>
        </w:rPr>
        <w:t>3:00 p.m. EST, Ma</w:t>
      </w:r>
      <w:r w:rsidR="000131B5" w:rsidRPr="00A633E2">
        <w:rPr>
          <w:rFonts w:ascii="Arial" w:hAnsi="Arial" w:cs="Arial"/>
          <w:b/>
          <w:bCs/>
        </w:rPr>
        <w:t>y</w:t>
      </w:r>
      <w:r w:rsidRPr="00A633E2">
        <w:rPr>
          <w:rFonts w:ascii="Arial" w:hAnsi="Arial" w:cs="Arial"/>
          <w:b/>
          <w:bCs/>
        </w:rPr>
        <w:t xml:space="preserve"> 1</w:t>
      </w:r>
      <w:r w:rsidR="0009284B" w:rsidRPr="00A633E2">
        <w:rPr>
          <w:rFonts w:ascii="Arial" w:hAnsi="Arial" w:cs="Arial"/>
          <w:b/>
          <w:bCs/>
        </w:rPr>
        <w:t>7</w:t>
      </w:r>
      <w:r w:rsidRPr="00A633E2">
        <w:rPr>
          <w:rFonts w:ascii="Arial" w:hAnsi="Arial" w:cs="Arial"/>
          <w:b/>
          <w:bCs/>
        </w:rPr>
        <w:t>, 2024</w:t>
      </w:r>
      <w:r w:rsidRPr="00A633E2">
        <w:rPr>
          <w:rFonts w:ascii="Arial" w:hAnsi="Arial" w:cs="Arial"/>
        </w:rPr>
        <w:t xml:space="preserve">. Respondent(s) shall submit to NWFHN one (1) electronic copy of the response on a flash drive as PDF and Excel Files as applicable. </w:t>
      </w:r>
      <w:r w:rsidR="00F45DF5" w:rsidRPr="00A633E2">
        <w:rPr>
          <w:rFonts w:ascii="Arial" w:hAnsi="Arial" w:cs="Arial"/>
        </w:rPr>
        <w:t>The flash drive</w:t>
      </w:r>
      <w:r w:rsidRPr="00A633E2">
        <w:rPr>
          <w:rFonts w:ascii="Arial" w:hAnsi="Arial" w:cs="Arial"/>
        </w:rPr>
        <w:t xml:space="preserve"> </w:t>
      </w:r>
      <w:r w:rsidR="00E9075F" w:rsidRPr="00A633E2">
        <w:rPr>
          <w:rFonts w:ascii="Arial" w:hAnsi="Arial" w:cs="Arial"/>
        </w:rPr>
        <w:t>must</w:t>
      </w:r>
      <w:r w:rsidRPr="00A633E2">
        <w:rPr>
          <w:rFonts w:ascii="Arial" w:hAnsi="Arial" w:cs="Arial"/>
        </w:rPr>
        <w:t xml:space="preserve"> </w:t>
      </w:r>
      <w:r w:rsidR="00CA04D5" w:rsidRPr="00A633E2">
        <w:rPr>
          <w:rFonts w:ascii="Arial" w:hAnsi="Arial" w:cs="Arial"/>
        </w:rPr>
        <w:t xml:space="preserve">be </w:t>
      </w:r>
      <w:r w:rsidR="00E9075F" w:rsidRPr="00A633E2">
        <w:rPr>
          <w:rFonts w:ascii="Arial" w:hAnsi="Arial" w:cs="Arial"/>
        </w:rPr>
        <w:t>sealed in an envelope or container with</w:t>
      </w:r>
      <w:r w:rsidRPr="00A633E2">
        <w:rPr>
          <w:rFonts w:ascii="Arial" w:hAnsi="Arial" w:cs="Arial"/>
        </w:rPr>
        <w:t xml:space="preserve"> the name of the respondent clearly marked on </w:t>
      </w:r>
      <w:r w:rsidR="00E9075F" w:rsidRPr="00A633E2">
        <w:rPr>
          <w:rFonts w:ascii="Arial" w:hAnsi="Arial" w:cs="Arial"/>
        </w:rPr>
        <w:t>the outside of the</w:t>
      </w:r>
      <w:r w:rsidRPr="00A633E2">
        <w:rPr>
          <w:rFonts w:ascii="Arial" w:hAnsi="Arial" w:cs="Arial"/>
        </w:rPr>
        <w:t xml:space="preserve"> envelope or container. The envelope/container shall be mailed </w:t>
      </w:r>
      <w:r w:rsidR="000131B5" w:rsidRPr="00A633E2">
        <w:rPr>
          <w:rFonts w:ascii="Arial" w:hAnsi="Arial" w:cs="Arial"/>
        </w:rPr>
        <w:t xml:space="preserve">or personally delivered </w:t>
      </w:r>
      <w:r w:rsidRPr="00A633E2">
        <w:rPr>
          <w:rFonts w:ascii="Arial" w:hAnsi="Arial" w:cs="Arial"/>
        </w:rPr>
        <w:t>to 910 Harrison Ave, Panama City, Florida 32401, and the outside of the sealed package should be clearly marked with the following:</w:t>
      </w:r>
    </w:p>
    <w:p w14:paraId="7B04D1DB" w14:textId="77777777" w:rsidR="004E7321" w:rsidRPr="00735D05" w:rsidRDefault="004E7321" w:rsidP="004E7321">
      <w:pPr>
        <w:pStyle w:val="NoSpacing"/>
        <w:numPr>
          <w:ilvl w:val="2"/>
          <w:numId w:val="6"/>
        </w:numPr>
        <w:jc w:val="both"/>
        <w:rPr>
          <w:rFonts w:ascii="Arial" w:hAnsi="Arial" w:cs="Arial"/>
          <w:b/>
        </w:rPr>
      </w:pPr>
      <w:r w:rsidRPr="00735D05">
        <w:rPr>
          <w:rFonts w:ascii="Arial" w:hAnsi="Arial" w:cs="Arial"/>
          <w:b/>
        </w:rPr>
        <w:t xml:space="preserve">RESPONSE TO RFP # </w:t>
      </w:r>
      <w:r w:rsidR="000131B5" w:rsidRPr="00735D05">
        <w:rPr>
          <w:rFonts w:ascii="Arial" w:hAnsi="Arial" w:cs="Arial"/>
          <w:b/>
        </w:rPr>
        <w:t>01-2024</w:t>
      </w:r>
      <w:r w:rsidRPr="00735D05">
        <w:rPr>
          <w:rFonts w:ascii="Arial" w:hAnsi="Arial" w:cs="Arial"/>
          <w:b/>
        </w:rPr>
        <w:t xml:space="preserve"> TO BE OPENED ONLY BY JEFFREY PIC, NWF HEALTH NETWORK PROCUREMENT MANAGER.</w:t>
      </w:r>
    </w:p>
    <w:p w14:paraId="02F3A98F" w14:textId="77777777" w:rsidR="00E05F85" w:rsidRPr="00735D05" w:rsidRDefault="004E7321" w:rsidP="00E05F85">
      <w:pPr>
        <w:pStyle w:val="NoSpacing"/>
        <w:numPr>
          <w:ilvl w:val="2"/>
          <w:numId w:val="6"/>
        </w:numPr>
        <w:spacing w:after="120"/>
        <w:jc w:val="both"/>
        <w:rPr>
          <w:rFonts w:ascii="Arial" w:hAnsi="Arial" w:cs="Arial"/>
        </w:rPr>
      </w:pPr>
      <w:r w:rsidRPr="00735D05">
        <w:rPr>
          <w:rFonts w:ascii="Arial" w:hAnsi="Arial" w:cs="Arial"/>
        </w:rPr>
        <w:t>Failure to respond to this RFP in this manner may result in disqualification from consideration.</w:t>
      </w:r>
    </w:p>
    <w:p w14:paraId="0CA3EB40" w14:textId="57BA9CE5" w:rsidR="00D6241F" w:rsidRPr="00DB4728" w:rsidRDefault="004E7321">
      <w:pPr>
        <w:pStyle w:val="NoSpacing"/>
        <w:numPr>
          <w:ilvl w:val="0"/>
          <w:numId w:val="7"/>
        </w:numPr>
        <w:spacing w:after="120"/>
        <w:jc w:val="both"/>
        <w:rPr>
          <w:rFonts w:ascii="Arial" w:hAnsi="Arial" w:cs="Arial"/>
        </w:rPr>
      </w:pPr>
      <w:r w:rsidRPr="00DB4728">
        <w:rPr>
          <w:rFonts w:ascii="Arial" w:hAnsi="Arial" w:cs="Arial"/>
          <w:b/>
        </w:rPr>
        <w:t>Written Questions and NWFHN Answers</w:t>
      </w:r>
      <w:r w:rsidR="00E05F85" w:rsidRPr="00DB4728">
        <w:rPr>
          <w:rFonts w:ascii="Arial" w:hAnsi="Arial" w:cs="Arial"/>
          <w:b/>
        </w:rPr>
        <w:t>:</w:t>
      </w:r>
      <w:r w:rsidR="00E05F85" w:rsidRPr="00DB4728">
        <w:rPr>
          <w:rFonts w:ascii="Arial" w:hAnsi="Arial" w:cs="Arial"/>
        </w:rPr>
        <w:t xml:space="preserve"> </w:t>
      </w:r>
      <w:r w:rsidRPr="00DB4728">
        <w:rPr>
          <w:rFonts w:ascii="Arial" w:hAnsi="Arial" w:cs="Arial"/>
        </w:rPr>
        <w:t>Respondent questions related to this RFP must be addressed using the Question Submission Form (Appendix I</w:t>
      </w:r>
      <w:r w:rsidR="007B0EB6" w:rsidRPr="00DB4728">
        <w:rPr>
          <w:rFonts w:ascii="Arial" w:hAnsi="Arial" w:cs="Arial"/>
        </w:rPr>
        <w:t>) and</w:t>
      </w:r>
      <w:r w:rsidRPr="00DB4728">
        <w:rPr>
          <w:rFonts w:ascii="Arial" w:hAnsi="Arial" w:cs="Arial"/>
        </w:rPr>
        <w:t xml:space="preserve"> must be received by the Procurement Manager </w:t>
      </w:r>
      <w:r w:rsidR="00EF020B" w:rsidRPr="00DB4728">
        <w:rPr>
          <w:rFonts w:ascii="Arial" w:hAnsi="Arial" w:cs="Arial"/>
        </w:rPr>
        <w:t>by email (</w:t>
      </w:r>
      <w:hyperlink r:id="rId13" w:history="1">
        <w:r w:rsidR="00EF020B" w:rsidRPr="003A6CD7">
          <w:rPr>
            <w:rStyle w:val="Hyperlink"/>
            <w:rFonts w:ascii="Arial" w:hAnsi="Arial" w:cs="Arial"/>
            <w:color w:val="auto"/>
          </w:rPr>
          <w:t>Jeffrey.pic@nwfhealth.org</w:t>
        </w:r>
      </w:hyperlink>
      <w:r w:rsidR="00EF020B" w:rsidRPr="00DB4728">
        <w:rPr>
          <w:rFonts w:ascii="Arial" w:hAnsi="Arial" w:cs="Arial"/>
        </w:rPr>
        <w:t xml:space="preserve">) </w:t>
      </w:r>
      <w:r w:rsidRPr="00DB4728">
        <w:rPr>
          <w:rFonts w:ascii="Arial" w:hAnsi="Arial" w:cs="Arial"/>
        </w:rPr>
        <w:t xml:space="preserve">on or before the date and time specified in Section </w:t>
      </w:r>
      <w:r w:rsidR="00EF020B" w:rsidRPr="00DB4728">
        <w:rPr>
          <w:rFonts w:ascii="Arial" w:hAnsi="Arial" w:cs="Arial"/>
        </w:rPr>
        <w:t>4</w:t>
      </w:r>
      <w:r w:rsidRPr="00DB4728">
        <w:rPr>
          <w:rFonts w:ascii="Arial" w:hAnsi="Arial" w:cs="Arial"/>
        </w:rPr>
        <w:t xml:space="preserve"> - Schedule of Events and Deadlines. </w:t>
      </w:r>
      <w:r w:rsidR="00C27A80">
        <w:rPr>
          <w:rFonts w:ascii="Arial" w:hAnsi="Arial" w:cs="Arial"/>
        </w:rPr>
        <w:t xml:space="preserve">Only one </w:t>
      </w:r>
      <w:r w:rsidRPr="00DB4728">
        <w:rPr>
          <w:rFonts w:ascii="Arial" w:hAnsi="Arial" w:cs="Arial"/>
        </w:rPr>
        <w:t xml:space="preserve">Question Submission Form (Appendix I) </w:t>
      </w:r>
      <w:r w:rsidR="00C27A80">
        <w:rPr>
          <w:rFonts w:ascii="Arial" w:hAnsi="Arial" w:cs="Arial"/>
        </w:rPr>
        <w:t xml:space="preserve">will be </w:t>
      </w:r>
      <w:r w:rsidRPr="00DB4728">
        <w:rPr>
          <w:rFonts w:ascii="Arial" w:hAnsi="Arial" w:cs="Arial"/>
        </w:rPr>
        <w:t xml:space="preserve">accepted from </w:t>
      </w:r>
      <w:r w:rsidR="003A6CD7" w:rsidRPr="00DB4728">
        <w:rPr>
          <w:rFonts w:ascii="Arial" w:hAnsi="Arial" w:cs="Arial"/>
        </w:rPr>
        <w:t>each</w:t>
      </w:r>
      <w:r w:rsidR="00C27A80">
        <w:rPr>
          <w:rFonts w:ascii="Arial" w:hAnsi="Arial" w:cs="Arial"/>
        </w:rPr>
        <w:t xml:space="preserve"> </w:t>
      </w:r>
      <w:r w:rsidR="003A6CD7">
        <w:rPr>
          <w:rFonts w:ascii="Arial" w:hAnsi="Arial" w:cs="Arial"/>
        </w:rPr>
        <w:t>R</w:t>
      </w:r>
      <w:r w:rsidRPr="00DB4728">
        <w:rPr>
          <w:rFonts w:ascii="Arial" w:hAnsi="Arial" w:cs="Arial"/>
        </w:rPr>
        <w:t>espondent.</w:t>
      </w:r>
    </w:p>
    <w:p w14:paraId="75D5A755" w14:textId="4A3F6561" w:rsidR="00BE38FA" w:rsidRDefault="005C0F52" w:rsidP="00965001">
      <w:pPr>
        <w:pStyle w:val="NoSpacing"/>
        <w:spacing w:after="120"/>
        <w:jc w:val="both"/>
        <w:rPr>
          <w:rFonts w:ascii="Arial" w:hAnsi="Arial" w:cs="Arial"/>
          <w:b/>
        </w:rPr>
      </w:pPr>
      <w:r>
        <w:rPr>
          <w:rFonts w:ascii="Arial" w:hAnsi="Arial" w:cs="Arial"/>
          <w:b/>
        </w:rPr>
        <w:t>Section 2</w:t>
      </w:r>
      <w:r w:rsidR="00BE38FA">
        <w:rPr>
          <w:rFonts w:ascii="Arial" w:hAnsi="Arial" w:cs="Arial"/>
          <w:b/>
        </w:rPr>
        <w:t xml:space="preserve"> -</w:t>
      </w:r>
      <w:r>
        <w:rPr>
          <w:rFonts w:ascii="Arial" w:hAnsi="Arial" w:cs="Arial"/>
          <w:b/>
        </w:rPr>
        <w:t xml:space="preserve"> </w:t>
      </w:r>
      <w:r w:rsidR="00E05F85" w:rsidRPr="00735D05">
        <w:rPr>
          <w:rFonts w:ascii="Arial" w:hAnsi="Arial" w:cs="Arial"/>
          <w:b/>
        </w:rPr>
        <w:t xml:space="preserve">Programmatic Reply </w:t>
      </w:r>
      <w:r w:rsidR="00BE38FA">
        <w:rPr>
          <w:rFonts w:ascii="Arial" w:hAnsi="Arial" w:cs="Arial"/>
          <w:b/>
        </w:rPr>
        <w:t xml:space="preserve">(Binder One) </w:t>
      </w:r>
    </w:p>
    <w:p w14:paraId="55B13BEC" w14:textId="4C112F8C" w:rsidR="00D8430F" w:rsidRPr="00735D05" w:rsidRDefault="00E05F85" w:rsidP="003A6CD7">
      <w:pPr>
        <w:pStyle w:val="NoSpacing"/>
        <w:spacing w:after="120"/>
        <w:jc w:val="both"/>
        <w:rPr>
          <w:rFonts w:ascii="Arial" w:hAnsi="Arial" w:cs="Arial"/>
        </w:rPr>
      </w:pPr>
      <w:r w:rsidRPr="00735D05">
        <w:rPr>
          <w:rFonts w:ascii="Arial" w:hAnsi="Arial" w:cs="Arial"/>
          <w:b/>
        </w:rPr>
        <w:t>Questions to be answered</w:t>
      </w:r>
      <w:r w:rsidR="00520709" w:rsidRPr="00735D05">
        <w:rPr>
          <w:rFonts w:ascii="Arial" w:hAnsi="Arial" w:cs="Arial"/>
          <w:b/>
        </w:rPr>
        <w:t>:</w:t>
      </w:r>
      <w:r w:rsidRPr="00735D05">
        <w:rPr>
          <w:rFonts w:ascii="Arial" w:hAnsi="Arial" w:cs="Arial"/>
        </w:rPr>
        <w:t xml:space="preserve"> </w:t>
      </w:r>
      <w:r w:rsidR="00D8430F" w:rsidRPr="00735D05">
        <w:rPr>
          <w:rFonts w:ascii="Arial" w:hAnsi="Arial" w:cs="Arial"/>
        </w:rPr>
        <w:t xml:space="preserve">Proposals submitted by </w:t>
      </w:r>
      <w:r w:rsidR="003A6CD7">
        <w:rPr>
          <w:rFonts w:ascii="Arial" w:hAnsi="Arial" w:cs="Arial"/>
        </w:rPr>
        <w:t>R</w:t>
      </w:r>
      <w:r w:rsidR="008D7A39" w:rsidRPr="00735D05">
        <w:rPr>
          <w:rFonts w:ascii="Arial" w:hAnsi="Arial" w:cs="Arial"/>
        </w:rPr>
        <w:t>espondents</w:t>
      </w:r>
      <w:r w:rsidR="00D8430F" w:rsidRPr="00735D05">
        <w:rPr>
          <w:rFonts w:ascii="Arial" w:hAnsi="Arial" w:cs="Arial"/>
        </w:rPr>
        <w:t xml:space="preserve"> should include detailed description of the services to be provided, how they will be delivered, and how they will meet the objectives referenced in this RFP. NWFHN encourages </w:t>
      </w:r>
      <w:r w:rsidR="003A6CD7">
        <w:rPr>
          <w:rFonts w:ascii="Arial" w:hAnsi="Arial" w:cs="Arial"/>
        </w:rPr>
        <w:t>R</w:t>
      </w:r>
      <w:r w:rsidR="008D7A39" w:rsidRPr="00735D05">
        <w:rPr>
          <w:rFonts w:ascii="Arial" w:hAnsi="Arial" w:cs="Arial"/>
        </w:rPr>
        <w:t>espondents</w:t>
      </w:r>
      <w:r w:rsidR="00D8430F" w:rsidRPr="00735D05">
        <w:rPr>
          <w:rFonts w:ascii="Arial" w:hAnsi="Arial" w:cs="Arial"/>
        </w:rPr>
        <w:t xml:space="preserve"> to submit as comprehensive and explicit </w:t>
      </w:r>
      <w:r w:rsidR="00062F13" w:rsidRPr="00735D05">
        <w:rPr>
          <w:rFonts w:ascii="Arial" w:hAnsi="Arial" w:cs="Arial"/>
        </w:rPr>
        <w:t>of a</w:t>
      </w:r>
      <w:r w:rsidR="00D8430F" w:rsidRPr="00735D05">
        <w:rPr>
          <w:rFonts w:ascii="Arial" w:hAnsi="Arial" w:cs="Arial"/>
        </w:rPr>
        <w:t xml:space="preserve"> response as </w:t>
      </w:r>
      <w:r w:rsidR="00F45DF5" w:rsidRPr="00735D05">
        <w:rPr>
          <w:rFonts w:ascii="Arial" w:hAnsi="Arial" w:cs="Arial"/>
        </w:rPr>
        <w:t>possible</w:t>
      </w:r>
      <w:r w:rsidR="00D8430F" w:rsidRPr="00735D05">
        <w:rPr>
          <w:rFonts w:ascii="Arial" w:hAnsi="Arial" w:cs="Arial"/>
        </w:rPr>
        <w:t xml:space="preserve">. Broad generalizations and simple statements will not provide NWFHN with the information needed to </w:t>
      </w:r>
      <w:r w:rsidR="00F45DF5" w:rsidRPr="00735D05">
        <w:rPr>
          <w:rFonts w:ascii="Arial" w:hAnsi="Arial" w:cs="Arial"/>
        </w:rPr>
        <w:t>evaluate</w:t>
      </w:r>
      <w:r w:rsidR="00D8430F" w:rsidRPr="00735D05">
        <w:rPr>
          <w:rFonts w:ascii="Arial" w:hAnsi="Arial" w:cs="Arial"/>
        </w:rPr>
        <w:t xml:space="preserve"> the efficiency and potential success of the proposed approach and services. The following guidelines and program components should be considered and discussed in the proposal:</w:t>
      </w:r>
    </w:p>
    <w:p w14:paraId="4C97E3C5" w14:textId="77777777" w:rsidR="00560B0D" w:rsidRPr="006E5AE6" w:rsidRDefault="00D8430F" w:rsidP="00E130BA">
      <w:pPr>
        <w:pStyle w:val="ListParagraph"/>
        <w:numPr>
          <w:ilvl w:val="2"/>
          <w:numId w:val="8"/>
        </w:numPr>
        <w:jc w:val="both"/>
        <w:rPr>
          <w:rFonts w:cs="Arial"/>
          <w:sz w:val="22"/>
          <w:szCs w:val="22"/>
        </w:rPr>
      </w:pPr>
      <w:r w:rsidRPr="00735D05">
        <w:rPr>
          <w:rFonts w:ascii="Arial" w:hAnsi="Arial" w:cs="Arial"/>
          <w:b/>
          <w:sz w:val="22"/>
          <w:szCs w:val="22"/>
        </w:rPr>
        <w:t xml:space="preserve">Program </w:t>
      </w:r>
      <w:r w:rsidR="00520709" w:rsidRPr="00735D05">
        <w:rPr>
          <w:rFonts w:ascii="Arial" w:hAnsi="Arial" w:cs="Arial"/>
          <w:b/>
          <w:sz w:val="22"/>
          <w:szCs w:val="22"/>
        </w:rPr>
        <w:t>S</w:t>
      </w:r>
      <w:r w:rsidRPr="00735D05">
        <w:rPr>
          <w:rFonts w:ascii="Arial" w:hAnsi="Arial" w:cs="Arial"/>
          <w:b/>
          <w:sz w:val="22"/>
          <w:szCs w:val="22"/>
        </w:rPr>
        <w:t>ervices</w:t>
      </w:r>
      <w:r w:rsidRPr="00735D05">
        <w:rPr>
          <w:rFonts w:ascii="Arial" w:hAnsi="Arial" w:cs="Arial"/>
          <w:sz w:val="22"/>
          <w:szCs w:val="22"/>
        </w:rPr>
        <w:t xml:space="preserve">: </w:t>
      </w:r>
      <w:r w:rsidR="00560B0D" w:rsidRPr="00735D05">
        <w:rPr>
          <w:rFonts w:ascii="Arial" w:hAnsi="Arial" w:cs="Arial"/>
          <w:sz w:val="22"/>
          <w:szCs w:val="22"/>
        </w:rPr>
        <w:t xml:space="preserve"> Program Services: Submit a detailed proposal of how your agency will provide a full array of Independent Living Services as outlined by this RFP. This proposal must include staffing patterns, access procedures, and internal quality improvement activities to determine effectiveness, data management</w:t>
      </w:r>
      <w:r w:rsidR="00560B0D" w:rsidRPr="006E5AE6">
        <w:rPr>
          <w:rFonts w:cs="Arial"/>
          <w:sz w:val="22"/>
          <w:szCs w:val="22"/>
        </w:rPr>
        <w:t xml:space="preserve"> </w:t>
      </w:r>
      <w:r w:rsidR="00560B0D" w:rsidRPr="00735D05">
        <w:rPr>
          <w:rFonts w:ascii="Arial" w:hAnsi="Arial" w:cs="Arial"/>
          <w:sz w:val="22"/>
          <w:szCs w:val="22"/>
        </w:rPr>
        <w:t>processes, and resources to ensure timely and accurate documentation of service delivery.</w:t>
      </w:r>
      <w:r w:rsidR="00560B0D" w:rsidRPr="006E5AE6">
        <w:rPr>
          <w:rFonts w:cs="Arial"/>
          <w:sz w:val="22"/>
          <w:szCs w:val="22"/>
        </w:rPr>
        <w:t xml:space="preserve"> </w:t>
      </w:r>
    </w:p>
    <w:p w14:paraId="7A09C971" w14:textId="77777777" w:rsidR="0078447B" w:rsidRPr="00735D05" w:rsidRDefault="0078447B" w:rsidP="0078447B">
      <w:pPr>
        <w:pStyle w:val="ListParagraph"/>
        <w:numPr>
          <w:ilvl w:val="3"/>
          <w:numId w:val="8"/>
        </w:numPr>
        <w:jc w:val="both"/>
        <w:rPr>
          <w:rFonts w:ascii="Arial" w:hAnsi="Arial" w:cs="Arial"/>
          <w:sz w:val="22"/>
          <w:szCs w:val="22"/>
        </w:rPr>
      </w:pPr>
      <w:r w:rsidRPr="00735D05">
        <w:rPr>
          <w:rFonts w:ascii="Arial" w:hAnsi="Arial" w:cs="Arial"/>
          <w:sz w:val="22"/>
          <w:szCs w:val="22"/>
        </w:rPr>
        <w:lastRenderedPageBreak/>
        <w:t xml:space="preserve">Describe expertise demonstrated by historical provision of the service being requested, or a closely related service. </w:t>
      </w:r>
    </w:p>
    <w:p w14:paraId="6481DBD3" w14:textId="77777777" w:rsidR="0078447B" w:rsidRPr="00735D05" w:rsidRDefault="0078447B" w:rsidP="0078447B">
      <w:pPr>
        <w:pStyle w:val="ListParagraph"/>
        <w:numPr>
          <w:ilvl w:val="3"/>
          <w:numId w:val="8"/>
        </w:numPr>
        <w:jc w:val="both"/>
        <w:rPr>
          <w:rFonts w:ascii="Arial" w:hAnsi="Arial" w:cs="Arial"/>
          <w:sz w:val="22"/>
          <w:szCs w:val="22"/>
        </w:rPr>
      </w:pPr>
      <w:r w:rsidRPr="00735D05">
        <w:rPr>
          <w:rFonts w:ascii="Arial" w:hAnsi="Arial" w:cs="Arial"/>
          <w:sz w:val="22"/>
          <w:szCs w:val="22"/>
        </w:rPr>
        <w:t>Describe longevity of service and previous experience in operation of a similar service.</w:t>
      </w:r>
    </w:p>
    <w:p w14:paraId="64DB1D85" w14:textId="77777777" w:rsidR="0078447B" w:rsidRPr="00735D05" w:rsidRDefault="0078447B" w:rsidP="0078447B">
      <w:pPr>
        <w:pStyle w:val="ListParagraph"/>
        <w:numPr>
          <w:ilvl w:val="3"/>
          <w:numId w:val="8"/>
        </w:numPr>
        <w:jc w:val="both"/>
        <w:rPr>
          <w:rFonts w:ascii="Arial" w:hAnsi="Arial" w:cs="Arial"/>
          <w:sz w:val="22"/>
          <w:szCs w:val="22"/>
        </w:rPr>
      </w:pPr>
      <w:r w:rsidRPr="00735D05">
        <w:rPr>
          <w:rFonts w:ascii="Arial" w:hAnsi="Arial" w:cs="Arial"/>
          <w:sz w:val="22"/>
          <w:szCs w:val="22"/>
        </w:rPr>
        <w:t xml:space="preserve">Describe the organization’s experience, capacity, infrastructure, and staffing plan in delivering independent living services. </w:t>
      </w:r>
    </w:p>
    <w:p w14:paraId="4508586C" w14:textId="77777777" w:rsidR="0078447B" w:rsidRPr="00735D05" w:rsidRDefault="0078447B" w:rsidP="0078447B">
      <w:pPr>
        <w:pStyle w:val="ListParagraph"/>
        <w:numPr>
          <w:ilvl w:val="3"/>
          <w:numId w:val="8"/>
        </w:numPr>
        <w:jc w:val="both"/>
        <w:rPr>
          <w:rFonts w:ascii="Arial" w:hAnsi="Arial" w:cs="Arial"/>
          <w:sz w:val="22"/>
          <w:szCs w:val="22"/>
        </w:rPr>
      </w:pPr>
      <w:r w:rsidRPr="00735D05">
        <w:rPr>
          <w:rFonts w:ascii="Arial" w:hAnsi="Arial" w:cs="Arial"/>
          <w:sz w:val="22"/>
          <w:szCs w:val="22"/>
        </w:rPr>
        <w:t xml:space="preserve">Describe program model and structure to be utilized. </w:t>
      </w:r>
    </w:p>
    <w:p w14:paraId="6C3510A8" w14:textId="77777777" w:rsidR="00752C02" w:rsidRPr="00735D05" w:rsidRDefault="00752C02" w:rsidP="00752C02">
      <w:pPr>
        <w:pStyle w:val="ListParagraph"/>
        <w:ind w:left="1440"/>
        <w:jc w:val="both"/>
        <w:rPr>
          <w:rFonts w:ascii="Arial" w:hAnsi="Arial" w:cs="Arial"/>
          <w:sz w:val="22"/>
          <w:szCs w:val="22"/>
        </w:rPr>
      </w:pPr>
    </w:p>
    <w:p w14:paraId="4ACCECAD" w14:textId="77777777" w:rsidR="00560B0D" w:rsidRPr="00735D05" w:rsidRDefault="00560B0D" w:rsidP="00E130BA">
      <w:pPr>
        <w:pStyle w:val="ListParagraph"/>
        <w:numPr>
          <w:ilvl w:val="2"/>
          <w:numId w:val="8"/>
        </w:numPr>
        <w:jc w:val="both"/>
        <w:rPr>
          <w:rFonts w:ascii="Arial" w:hAnsi="Arial" w:cs="Arial"/>
          <w:sz w:val="22"/>
          <w:szCs w:val="22"/>
        </w:rPr>
      </w:pPr>
      <w:r w:rsidRPr="00735D05">
        <w:rPr>
          <w:rFonts w:ascii="Arial" w:hAnsi="Arial" w:cs="Arial"/>
          <w:b/>
          <w:sz w:val="22"/>
          <w:szCs w:val="22"/>
        </w:rPr>
        <w:t>Service Delivery Area</w:t>
      </w:r>
      <w:r w:rsidRPr="00735D05">
        <w:rPr>
          <w:rFonts w:ascii="Arial" w:hAnsi="Arial" w:cs="Arial"/>
          <w:sz w:val="22"/>
          <w:szCs w:val="22"/>
        </w:rPr>
        <w:t xml:space="preserve">: </w:t>
      </w:r>
    </w:p>
    <w:p w14:paraId="32A07533" w14:textId="77777777" w:rsidR="000829EE" w:rsidRPr="00735D05" w:rsidRDefault="000829EE" w:rsidP="00E130BA">
      <w:pPr>
        <w:pStyle w:val="ListParagraph"/>
        <w:numPr>
          <w:ilvl w:val="3"/>
          <w:numId w:val="8"/>
        </w:numPr>
        <w:tabs>
          <w:tab w:val="left" w:pos="1260"/>
        </w:tabs>
        <w:jc w:val="both"/>
        <w:rPr>
          <w:rFonts w:ascii="Arial" w:hAnsi="Arial" w:cs="Arial"/>
          <w:sz w:val="22"/>
          <w:szCs w:val="22"/>
        </w:rPr>
      </w:pPr>
      <w:r w:rsidRPr="00735D05">
        <w:rPr>
          <w:rFonts w:ascii="Arial" w:hAnsi="Arial" w:cs="Arial"/>
          <w:sz w:val="22"/>
          <w:szCs w:val="22"/>
        </w:rPr>
        <w:t xml:space="preserve">Applicants will be expected to provide services to </w:t>
      </w:r>
      <w:r w:rsidR="00F253EC" w:rsidRPr="00735D05">
        <w:rPr>
          <w:rFonts w:ascii="Arial" w:hAnsi="Arial" w:cs="Arial"/>
          <w:sz w:val="22"/>
          <w:szCs w:val="22"/>
        </w:rPr>
        <w:t xml:space="preserve">youth and young adults </w:t>
      </w:r>
      <w:r w:rsidRPr="00735D05">
        <w:rPr>
          <w:rFonts w:ascii="Arial" w:hAnsi="Arial" w:cs="Arial"/>
          <w:sz w:val="22"/>
          <w:szCs w:val="22"/>
        </w:rPr>
        <w:t>residing in the counties of Circuit 1, 2, and/or Circuit 14.</w:t>
      </w:r>
    </w:p>
    <w:p w14:paraId="50BD02E3" w14:textId="77777777" w:rsidR="000829EE" w:rsidRPr="00735D05" w:rsidRDefault="000829EE" w:rsidP="00E130BA">
      <w:pPr>
        <w:pStyle w:val="ListParagraph"/>
        <w:numPr>
          <w:ilvl w:val="3"/>
          <w:numId w:val="8"/>
        </w:numPr>
        <w:tabs>
          <w:tab w:val="left" w:pos="1260"/>
        </w:tabs>
        <w:spacing w:after="120"/>
        <w:contextualSpacing w:val="0"/>
        <w:jc w:val="both"/>
        <w:rPr>
          <w:rFonts w:ascii="Arial" w:hAnsi="Arial" w:cs="Arial"/>
          <w:sz w:val="22"/>
          <w:szCs w:val="22"/>
        </w:rPr>
      </w:pPr>
      <w:r w:rsidRPr="00735D05">
        <w:rPr>
          <w:rFonts w:ascii="Arial" w:hAnsi="Arial" w:cs="Arial"/>
          <w:sz w:val="22"/>
          <w:szCs w:val="22"/>
        </w:rPr>
        <w:t>How will the provider ensure they are adequately serving each of the counties in the service area(s)?</w:t>
      </w:r>
    </w:p>
    <w:p w14:paraId="7E24A4BD" w14:textId="77777777" w:rsidR="000829EE" w:rsidRPr="00735D05" w:rsidRDefault="00560B0D" w:rsidP="00E130BA">
      <w:pPr>
        <w:pStyle w:val="NoSpacing"/>
        <w:numPr>
          <w:ilvl w:val="2"/>
          <w:numId w:val="8"/>
        </w:numPr>
        <w:tabs>
          <w:tab w:val="left" w:pos="576"/>
        </w:tabs>
        <w:spacing w:after="120"/>
        <w:jc w:val="both"/>
        <w:rPr>
          <w:rFonts w:ascii="Arial" w:hAnsi="Arial" w:cs="Arial"/>
          <w:b/>
        </w:rPr>
      </w:pPr>
      <w:r w:rsidRPr="00735D05">
        <w:rPr>
          <w:rFonts w:ascii="Arial" w:hAnsi="Arial" w:cs="Arial"/>
          <w:b/>
        </w:rPr>
        <w:t>Implementation Plan</w:t>
      </w:r>
      <w:r w:rsidR="007A4CD1" w:rsidRPr="00735D05">
        <w:rPr>
          <w:rFonts w:ascii="Arial" w:hAnsi="Arial" w:cs="Arial"/>
          <w:b/>
        </w:rPr>
        <w:t xml:space="preserve"> of Operation Readiness</w:t>
      </w:r>
      <w:r w:rsidRPr="00735D05">
        <w:rPr>
          <w:rFonts w:ascii="Arial" w:hAnsi="Arial" w:cs="Arial"/>
          <w:b/>
        </w:rPr>
        <w:t xml:space="preserve">:  </w:t>
      </w:r>
      <w:r w:rsidRPr="00735D05">
        <w:rPr>
          <w:rFonts w:ascii="Arial" w:hAnsi="Arial" w:cs="Arial"/>
        </w:rPr>
        <w:t>Outline timelines and critical milestones associated with the implementation of the program</w:t>
      </w:r>
    </w:p>
    <w:p w14:paraId="5ED0E48A" w14:textId="77777777" w:rsidR="0071579A" w:rsidRPr="00735D05" w:rsidRDefault="0071579A" w:rsidP="00E130BA">
      <w:pPr>
        <w:pStyle w:val="ListParagraph"/>
        <w:numPr>
          <w:ilvl w:val="3"/>
          <w:numId w:val="9"/>
        </w:numPr>
        <w:tabs>
          <w:tab w:val="left" w:pos="1260"/>
        </w:tabs>
        <w:jc w:val="both"/>
        <w:rPr>
          <w:rFonts w:ascii="Arial" w:hAnsi="Arial" w:cs="Arial"/>
          <w:sz w:val="22"/>
          <w:szCs w:val="22"/>
        </w:rPr>
      </w:pPr>
      <w:r w:rsidRPr="00735D05">
        <w:rPr>
          <w:rFonts w:ascii="Arial" w:hAnsi="Arial" w:cs="Arial"/>
          <w:sz w:val="22"/>
          <w:szCs w:val="22"/>
        </w:rPr>
        <w:t xml:space="preserve">Describe in detail the services that will be provided. </w:t>
      </w:r>
    </w:p>
    <w:p w14:paraId="0EDC61F8" w14:textId="77777777" w:rsidR="0071579A" w:rsidRPr="00735D05" w:rsidRDefault="0071579A" w:rsidP="00E130BA">
      <w:pPr>
        <w:pStyle w:val="ListParagraph"/>
        <w:numPr>
          <w:ilvl w:val="3"/>
          <w:numId w:val="9"/>
        </w:numPr>
        <w:tabs>
          <w:tab w:val="left" w:pos="1260"/>
        </w:tabs>
        <w:jc w:val="both"/>
        <w:rPr>
          <w:rFonts w:ascii="Arial" w:hAnsi="Arial" w:cs="Arial"/>
          <w:sz w:val="22"/>
          <w:szCs w:val="22"/>
        </w:rPr>
      </w:pPr>
      <w:r w:rsidRPr="00735D05">
        <w:rPr>
          <w:rFonts w:ascii="Arial" w:hAnsi="Arial" w:cs="Arial"/>
          <w:sz w:val="22"/>
          <w:szCs w:val="22"/>
        </w:rPr>
        <w:t>Describe the specific service components, activities, resources and supports that will be provided to children and families. Consideration should be given to mental health services, behavioral health services, therapeutic visitation, support services and service linkage</w:t>
      </w:r>
    </w:p>
    <w:p w14:paraId="37A726C9" w14:textId="77777777" w:rsidR="009C2657" w:rsidRPr="00735D05" w:rsidRDefault="0071579A" w:rsidP="00E130BA">
      <w:pPr>
        <w:pStyle w:val="ListParagraph"/>
        <w:numPr>
          <w:ilvl w:val="3"/>
          <w:numId w:val="9"/>
        </w:numPr>
        <w:tabs>
          <w:tab w:val="left" w:pos="1260"/>
        </w:tabs>
        <w:jc w:val="both"/>
        <w:rPr>
          <w:rFonts w:ascii="Arial" w:hAnsi="Arial" w:cs="Arial"/>
          <w:sz w:val="22"/>
          <w:szCs w:val="22"/>
        </w:rPr>
      </w:pPr>
      <w:r w:rsidRPr="00735D05">
        <w:rPr>
          <w:rFonts w:ascii="Arial" w:hAnsi="Arial" w:cs="Arial"/>
          <w:sz w:val="22"/>
          <w:szCs w:val="22"/>
        </w:rPr>
        <w:t>This proposal must include staffing patterns, access procedures, and internal quality improvement activities to determine effectiveness, data management processes, and resources to ensure timely and accurate documentation of service delivery.</w:t>
      </w:r>
    </w:p>
    <w:p w14:paraId="2287AFA2" w14:textId="77777777" w:rsidR="0078447B" w:rsidRPr="00735D05" w:rsidRDefault="0078447B" w:rsidP="00E130BA">
      <w:pPr>
        <w:pStyle w:val="ListParagraph"/>
        <w:numPr>
          <w:ilvl w:val="3"/>
          <w:numId w:val="9"/>
        </w:numPr>
        <w:tabs>
          <w:tab w:val="left" w:pos="1260"/>
        </w:tabs>
        <w:jc w:val="both"/>
        <w:rPr>
          <w:rFonts w:ascii="Arial" w:hAnsi="Arial" w:cs="Arial"/>
          <w:sz w:val="22"/>
          <w:szCs w:val="22"/>
        </w:rPr>
      </w:pPr>
      <w:r w:rsidRPr="00735D05">
        <w:rPr>
          <w:rFonts w:ascii="Arial" w:hAnsi="Arial" w:cs="Arial"/>
          <w:sz w:val="22"/>
          <w:szCs w:val="22"/>
        </w:rPr>
        <w:t>Agency approach to Transition process, Case Consultation, addressing and identify issues for youth in out of home care, time home visits with EFC youths, monthly contact with PESS youths, timely submission of Court documents, life skills training implementation</w:t>
      </w:r>
      <w:r w:rsidR="00F60822" w:rsidRPr="00735D05">
        <w:rPr>
          <w:rFonts w:ascii="Arial" w:hAnsi="Arial" w:cs="Arial"/>
          <w:sz w:val="22"/>
          <w:szCs w:val="22"/>
        </w:rPr>
        <w:t xml:space="preserve">, and case planning activities. </w:t>
      </w:r>
    </w:p>
    <w:p w14:paraId="4A699FAF" w14:textId="77777777" w:rsidR="00690DFE" w:rsidRPr="00735D05" w:rsidRDefault="00690DFE" w:rsidP="00690DFE">
      <w:pPr>
        <w:pStyle w:val="ListParagraph"/>
        <w:tabs>
          <w:tab w:val="left" w:pos="1260"/>
        </w:tabs>
        <w:ind w:left="2376"/>
        <w:jc w:val="both"/>
        <w:rPr>
          <w:rFonts w:ascii="Arial" w:hAnsi="Arial" w:cs="Arial"/>
          <w:sz w:val="22"/>
          <w:szCs w:val="22"/>
        </w:rPr>
      </w:pPr>
    </w:p>
    <w:p w14:paraId="23F6BA72" w14:textId="17F52453" w:rsidR="006E5AE6" w:rsidRPr="00CC5C36" w:rsidRDefault="00690DFE" w:rsidP="003A6CD7">
      <w:pPr>
        <w:pStyle w:val="ListParagraph"/>
        <w:numPr>
          <w:ilvl w:val="2"/>
          <w:numId w:val="8"/>
        </w:numPr>
        <w:jc w:val="both"/>
        <w:rPr>
          <w:sz w:val="22"/>
          <w:szCs w:val="22"/>
        </w:rPr>
      </w:pPr>
      <w:r w:rsidRPr="00CC5C36">
        <w:rPr>
          <w:rFonts w:ascii="Arial" w:hAnsi="Arial" w:cs="Arial"/>
          <w:b/>
          <w:sz w:val="22"/>
          <w:szCs w:val="22"/>
        </w:rPr>
        <w:t>Referral and Admission:</w:t>
      </w:r>
      <w:r w:rsidRPr="00CC5C36">
        <w:rPr>
          <w:rFonts w:cs="Arial"/>
          <w:sz w:val="22"/>
          <w:szCs w:val="22"/>
        </w:rPr>
        <w:t xml:space="preserve"> </w:t>
      </w:r>
      <w:r w:rsidRPr="00CC5C36">
        <w:rPr>
          <w:rFonts w:ascii="Arial" w:hAnsi="Arial" w:cs="Arial"/>
          <w:sz w:val="22"/>
          <w:szCs w:val="22"/>
        </w:rPr>
        <w:t xml:space="preserve">Describe how </w:t>
      </w:r>
      <w:r w:rsidR="002404E2" w:rsidRPr="00CC5C36">
        <w:rPr>
          <w:rFonts w:ascii="Arial" w:hAnsi="Arial" w:cs="Arial"/>
          <w:sz w:val="22"/>
          <w:szCs w:val="22"/>
        </w:rPr>
        <w:t>youth</w:t>
      </w:r>
      <w:r w:rsidR="004F065E" w:rsidRPr="00CC5C36">
        <w:rPr>
          <w:rFonts w:ascii="Arial" w:hAnsi="Arial" w:cs="Arial"/>
          <w:sz w:val="22"/>
          <w:szCs w:val="22"/>
        </w:rPr>
        <w:t xml:space="preserve"> and young adults</w:t>
      </w:r>
      <w:r w:rsidRPr="00CC5C36">
        <w:rPr>
          <w:rFonts w:ascii="Arial" w:hAnsi="Arial" w:cs="Arial"/>
          <w:sz w:val="22"/>
          <w:szCs w:val="22"/>
        </w:rPr>
        <w:t xml:space="preserve"> will be identified in the proposed services. If referral requires coordination with other agencies, describe how those agencies will be engaged and the specifics of the proposed referral process. </w:t>
      </w:r>
    </w:p>
    <w:p w14:paraId="64CB99AE" w14:textId="77777777" w:rsidR="00520709" w:rsidRPr="006E5AE6" w:rsidRDefault="00520709" w:rsidP="006E5AE6">
      <w:pPr>
        <w:pStyle w:val="ListParagraph"/>
        <w:tabs>
          <w:tab w:val="left" w:pos="1260"/>
        </w:tabs>
        <w:spacing w:after="120"/>
        <w:ind w:left="2376"/>
        <w:jc w:val="both"/>
      </w:pPr>
    </w:p>
    <w:p w14:paraId="71D383D8" w14:textId="77777777" w:rsidR="00752C02" w:rsidRPr="00735D05" w:rsidRDefault="00690DFE" w:rsidP="00E130BA">
      <w:pPr>
        <w:pStyle w:val="ListParagraph"/>
        <w:numPr>
          <w:ilvl w:val="2"/>
          <w:numId w:val="8"/>
        </w:numPr>
        <w:tabs>
          <w:tab w:val="left" w:pos="1260"/>
        </w:tabs>
        <w:spacing w:after="120"/>
        <w:jc w:val="both"/>
        <w:rPr>
          <w:rFonts w:ascii="Arial" w:hAnsi="Arial" w:cs="Arial"/>
          <w:b/>
          <w:sz w:val="22"/>
          <w:szCs w:val="22"/>
        </w:rPr>
      </w:pPr>
      <w:r w:rsidRPr="00735D05">
        <w:rPr>
          <w:rFonts w:ascii="Arial" w:hAnsi="Arial" w:cs="Arial"/>
          <w:b/>
          <w:sz w:val="22"/>
          <w:szCs w:val="22"/>
        </w:rPr>
        <w:t>Accessing and Availability of Services</w:t>
      </w:r>
      <w:r w:rsidR="00752C02" w:rsidRPr="00735D05">
        <w:rPr>
          <w:rFonts w:ascii="Arial" w:hAnsi="Arial" w:cs="Arial"/>
          <w:b/>
          <w:sz w:val="22"/>
          <w:szCs w:val="22"/>
        </w:rPr>
        <w:t>:</w:t>
      </w:r>
    </w:p>
    <w:p w14:paraId="5A75FB4A" w14:textId="77777777" w:rsidR="00752C02" w:rsidRPr="006E5AE6" w:rsidRDefault="00752C02" w:rsidP="00E130BA">
      <w:pPr>
        <w:pStyle w:val="ListParagraph"/>
        <w:numPr>
          <w:ilvl w:val="3"/>
          <w:numId w:val="8"/>
        </w:numPr>
        <w:tabs>
          <w:tab w:val="left" w:pos="1260"/>
        </w:tabs>
        <w:jc w:val="both"/>
        <w:rPr>
          <w:rFonts w:ascii="Arial" w:hAnsi="Arial" w:cs="Arial"/>
          <w:sz w:val="22"/>
          <w:szCs w:val="22"/>
          <w:u w:val="single"/>
        </w:rPr>
      </w:pPr>
      <w:r w:rsidRPr="006E5AE6">
        <w:rPr>
          <w:rFonts w:ascii="Arial" w:hAnsi="Arial" w:cs="Arial"/>
          <w:sz w:val="22"/>
          <w:szCs w:val="22"/>
        </w:rPr>
        <w:t xml:space="preserve">Describe where services will be provided. How will the agency </w:t>
      </w:r>
      <w:r w:rsidR="002404E2" w:rsidRPr="006E5AE6">
        <w:rPr>
          <w:rFonts w:ascii="Arial" w:hAnsi="Arial" w:cs="Arial"/>
          <w:sz w:val="22"/>
          <w:szCs w:val="22"/>
        </w:rPr>
        <w:t>ensure accessibility for youth and young adults</w:t>
      </w:r>
      <w:r w:rsidRPr="006E5AE6">
        <w:rPr>
          <w:rFonts w:ascii="Arial" w:hAnsi="Arial" w:cs="Arial"/>
          <w:sz w:val="22"/>
          <w:szCs w:val="22"/>
        </w:rPr>
        <w:t>?</w:t>
      </w:r>
    </w:p>
    <w:p w14:paraId="7B362F9A" w14:textId="0F696248" w:rsidR="00752C02" w:rsidRPr="006E5AE6" w:rsidRDefault="00752C02" w:rsidP="00E130BA">
      <w:pPr>
        <w:pStyle w:val="ListParagraph"/>
        <w:numPr>
          <w:ilvl w:val="3"/>
          <w:numId w:val="8"/>
        </w:numPr>
        <w:tabs>
          <w:tab w:val="left" w:pos="1260"/>
        </w:tabs>
        <w:jc w:val="both"/>
        <w:rPr>
          <w:rFonts w:ascii="Arial" w:hAnsi="Arial" w:cs="Arial"/>
          <w:sz w:val="22"/>
          <w:szCs w:val="22"/>
          <w:u w:val="single"/>
        </w:rPr>
      </w:pPr>
      <w:r w:rsidRPr="00735D05">
        <w:rPr>
          <w:rFonts w:ascii="Arial" w:hAnsi="Arial" w:cs="Arial"/>
          <w:sz w:val="22"/>
          <w:szCs w:val="22"/>
        </w:rPr>
        <w:t>Describe the days and hours that services will be provided</w:t>
      </w:r>
      <w:r w:rsidR="00CC5C36">
        <w:rPr>
          <w:rFonts w:ascii="Arial" w:hAnsi="Arial" w:cs="Arial"/>
          <w:sz w:val="22"/>
          <w:szCs w:val="22"/>
        </w:rPr>
        <w:t>.</w:t>
      </w:r>
    </w:p>
    <w:p w14:paraId="68CD3276" w14:textId="77777777" w:rsidR="00752C02" w:rsidRPr="006E5AE6" w:rsidRDefault="00752C02" w:rsidP="00E130BA">
      <w:pPr>
        <w:pStyle w:val="ListParagraph"/>
        <w:numPr>
          <w:ilvl w:val="3"/>
          <w:numId w:val="8"/>
        </w:numPr>
        <w:tabs>
          <w:tab w:val="left" w:pos="1260"/>
        </w:tabs>
        <w:jc w:val="both"/>
        <w:rPr>
          <w:rFonts w:ascii="Arial" w:hAnsi="Arial" w:cs="Arial"/>
          <w:sz w:val="22"/>
          <w:szCs w:val="22"/>
          <w:u w:val="single"/>
        </w:rPr>
      </w:pPr>
      <w:r w:rsidRPr="00735D05">
        <w:rPr>
          <w:rFonts w:ascii="Arial" w:hAnsi="Arial" w:cs="Arial"/>
          <w:sz w:val="22"/>
          <w:szCs w:val="22"/>
        </w:rPr>
        <w:t>How will after hours emergencies be handled by the agency?</w:t>
      </w:r>
    </w:p>
    <w:p w14:paraId="03A6D1BF" w14:textId="400BAE1F" w:rsidR="00520709" w:rsidRPr="00CC5C36" w:rsidRDefault="00A27939" w:rsidP="00CC5C36">
      <w:pPr>
        <w:pStyle w:val="ListParagraph"/>
        <w:numPr>
          <w:ilvl w:val="3"/>
          <w:numId w:val="8"/>
        </w:numPr>
        <w:tabs>
          <w:tab w:val="left" w:pos="1260"/>
        </w:tabs>
        <w:jc w:val="both"/>
        <w:rPr>
          <w:rFonts w:ascii="Arial" w:hAnsi="Arial" w:cs="Arial"/>
          <w:sz w:val="22"/>
          <w:szCs w:val="22"/>
          <w:u w:val="single"/>
        </w:rPr>
      </w:pPr>
      <w:r w:rsidRPr="00735D05">
        <w:rPr>
          <w:rFonts w:ascii="Arial" w:hAnsi="Arial" w:cs="Arial"/>
          <w:sz w:val="22"/>
          <w:szCs w:val="22"/>
        </w:rPr>
        <w:t>How will young adults</w:t>
      </w:r>
      <w:r w:rsidR="00752C02" w:rsidRPr="00735D05">
        <w:rPr>
          <w:rFonts w:ascii="Arial" w:hAnsi="Arial" w:cs="Arial"/>
          <w:sz w:val="22"/>
          <w:szCs w:val="22"/>
        </w:rPr>
        <w:t xml:space="preserve"> contact staff if there is an after-hour emergency?</w:t>
      </w:r>
    </w:p>
    <w:p w14:paraId="31C937D9" w14:textId="1752C427" w:rsidR="0065428A" w:rsidRDefault="00752C02" w:rsidP="00157F2B">
      <w:pPr>
        <w:tabs>
          <w:tab w:val="left" w:pos="1260"/>
        </w:tabs>
        <w:spacing w:after="120"/>
        <w:jc w:val="both"/>
        <w:rPr>
          <w:rFonts w:ascii="Arial" w:hAnsi="Arial" w:cs="Arial"/>
          <w:b/>
        </w:rPr>
      </w:pPr>
      <w:r w:rsidRPr="00735D05">
        <w:rPr>
          <w:rFonts w:ascii="Arial" w:hAnsi="Arial" w:cs="Arial"/>
          <w:b/>
        </w:rPr>
        <w:tab/>
      </w:r>
    </w:p>
    <w:p w14:paraId="332E6E85" w14:textId="5A087988" w:rsidR="00157F2B" w:rsidRPr="00735D05" w:rsidRDefault="0065428A" w:rsidP="003A6CD7">
      <w:pPr>
        <w:rPr>
          <w:rFonts w:ascii="Arial" w:hAnsi="Arial" w:cs="Arial"/>
          <w:b/>
        </w:rPr>
      </w:pPr>
      <w:r>
        <w:rPr>
          <w:rFonts w:ascii="Arial" w:hAnsi="Arial" w:cs="Arial"/>
          <w:b/>
        </w:rPr>
        <w:br w:type="page"/>
      </w:r>
    </w:p>
    <w:p w14:paraId="0F7040CC" w14:textId="77777777" w:rsidR="00690DFE" w:rsidRPr="00735D05" w:rsidRDefault="00690DFE" w:rsidP="00CC5C36">
      <w:pPr>
        <w:pStyle w:val="ListParagraph"/>
        <w:numPr>
          <w:ilvl w:val="2"/>
          <w:numId w:val="8"/>
        </w:numPr>
        <w:jc w:val="both"/>
        <w:rPr>
          <w:rFonts w:ascii="Arial" w:hAnsi="Arial" w:cs="Arial"/>
          <w:sz w:val="22"/>
          <w:szCs w:val="22"/>
        </w:rPr>
      </w:pPr>
      <w:r w:rsidRPr="00735D05">
        <w:rPr>
          <w:rFonts w:ascii="Arial" w:hAnsi="Arial" w:cs="Arial"/>
          <w:b/>
          <w:sz w:val="22"/>
          <w:szCs w:val="22"/>
        </w:rPr>
        <w:lastRenderedPageBreak/>
        <w:t>Assessment</w:t>
      </w:r>
      <w:r w:rsidRPr="00735D05">
        <w:rPr>
          <w:rFonts w:ascii="Arial" w:hAnsi="Arial" w:cs="Arial"/>
          <w:sz w:val="22"/>
          <w:szCs w:val="22"/>
        </w:rPr>
        <w:t xml:space="preserve">: </w:t>
      </w:r>
    </w:p>
    <w:p w14:paraId="60729817" w14:textId="77777777" w:rsidR="003F2DEC" w:rsidRPr="00735D05" w:rsidRDefault="003F2DEC" w:rsidP="00E130BA">
      <w:pPr>
        <w:pStyle w:val="ListParagraph"/>
        <w:numPr>
          <w:ilvl w:val="3"/>
          <w:numId w:val="10"/>
        </w:numPr>
        <w:tabs>
          <w:tab w:val="left" w:pos="1260"/>
        </w:tabs>
        <w:jc w:val="both"/>
        <w:rPr>
          <w:rFonts w:ascii="Arial" w:hAnsi="Arial" w:cs="Arial"/>
          <w:sz w:val="22"/>
          <w:szCs w:val="22"/>
        </w:rPr>
      </w:pPr>
      <w:r w:rsidRPr="00735D05">
        <w:rPr>
          <w:rFonts w:ascii="Arial" w:hAnsi="Arial" w:cs="Arial"/>
          <w:sz w:val="22"/>
          <w:szCs w:val="22"/>
        </w:rPr>
        <w:t>Describe any and all strength-based assessments that will be used to identify</w:t>
      </w:r>
      <w:r w:rsidR="00A27939" w:rsidRPr="00735D05">
        <w:rPr>
          <w:rFonts w:ascii="Arial" w:hAnsi="Arial" w:cs="Arial"/>
          <w:sz w:val="22"/>
          <w:szCs w:val="22"/>
        </w:rPr>
        <w:t xml:space="preserve"> needs and strengths of youth and young adults</w:t>
      </w:r>
      <w:r w:rsidRPr="00735D05">
        <w:rPr>
          <w:rFonts w:ascii="Arial" w:hAnsi="Arial" w:cs="Arial"/>
          <w:sz w:val="22"/>
          <w:szCs w:val="22"/>
        </w:rPr>
        <w:t xml:space="preserve">. </w:t>
      </w:r>
    </w:p>
    <w:p w14:paraId="27419D39" w14:textId="77777777" w:rsidR="00D8430F" w:rsidRPr="00735D05" w:rsidRDefault="003F2DEC" w:rsidP="00CC5C36">
      <w:pPr>
        <w:pStyle w:val="ListParagraph"/>
        <w:numPr>
          <w:ilvl w:val="3"/>
          <w:numId w:val="10"/>
        </w:numPr>
        <w:tabs>
          <w:tab w:val="left" w:pos="1260"/>
          <w:tab w:val="left" w:pos="1980"/>
          <w:tab w:val="left" w:pos="2250"/>
        </w:tabs>
        <w:jc w:val="both"/>
        <w:rPr>
          <w:rFonts w:ascii="Arial" w:hAnsi="Arial" w:cs="Arial"/>
          <w:sz w:val="22"/>
          <w:szCs w:val="22"/>
        </w:rPr>
      </w:pPr>
      <w:r w:rsidRPr="00735D05">
        <w:rPr>
          <w:rFonts w:ascii="Arial" w:hAnsi="Arial" w:cs="Arial"/>
          <w:sz w:val="22"/>
          <w:szCs w:val="22"/>
        </w:rPr>
        <w:t>Indicate the frequency with which the assessments will be completed, reviewed and how they will be used to improve outcomes.</w:t>
      </w:r>
    </w:p>
    <w:p w14:paraId="1B3958A5" w14:textId="77777777" w:rsidR="003F2DEC" w:rsidRPr="00735D05" w:rsidRDefault="003F2DEC" w:rsidP="00CC5C36">
      <w:pPr>
        <w:pStyle w:val="ListParagraph"/>
        <w:tabs>
          <w:tab w:val="left" w:pos="1260"/>
          <w:tab w:val="left" w:pos="1980"/>
          <w:tab w:val="left" w:pos="2250"/>
        </w:tabs>
        <w:ind w:left="1440"/>
        <w:jc w:val="both"/>
        <w:rPr>
          <w:rFonts w:ascii="Arial" w:hAnsi="Arial" w:cs="Arial"/>
          <w:sz w:val="22"/>
          <w:szCs w:val="22"/>
        </w:rPr>
      </w:pPr>
    </w:p>
    <w:p w14:paraId="020A699E" w14:textId="01023267" w:rsidR="004A2A9C" w:rsidRPr="00167874" w:rsidRDefault="00F60822" w:rsidP="00167874">
      <w:pPr>
        <w:pStyle w:val="NoSpacing"/>
        <w:numPr>
          <w:ilvl w:val="2"/>
          <w:numId w:val="8"/>
        </w:numPr>
        <w:tabs>
          <w:tab w:val="left" w:pos="576"/>
        </w:tabs>
        <w:spacing w:after="120"/>
        <w:jc w:val="both"/>
        <w:rPr>
          <w:rFonts w:ascii="Arial" w:hAnsi="Arial" w:cs="Arial"/>
          <w:b/>
        </w:rPr>
      </w:pPr>
      <w:r w:rsidRPr="00735D05">
        <w:rPr>
          <w:rFonts w:ascii="Arial" w:hAnsi="Arial" w:cs="Arial"/>
          <w:b/>
        </w:rPr>
        <w:t xml:space="preserve">Youth and Young Adult </w:t>
      </w:r>
      <w:r w:rsidR="003F2DEC" w:rsidRPr="00735D05">
        <w:rPr>
          <w:rFonts w:ascii="Arial" w:hAnsi="Arial" w:cs="Arial"/>
          <w:b/>
        </w:rPr>
        <w:t>Engagement</w:t>
      </w:r>
      <w:r w:rsidR="00690DFE" w:rsidRPr="00167874">
        <w:rPr>
          <w:rFonts w:ascii="Arial" w:hAnsi="Arial" w:cs="Arial"/>
          <w:b/>
        </w:rPr>
        <w:t xml:space="preserve">: </w:t>
      </w:r>
      <w:r w:rsidR="00167874" w:rsidRPr="00167874">
        <w:rPr>
          <w:rFonts w:ascii="Arial" w:hAnsi="Arial" w:cs="Arial"/>
          <w:bCs/>
        </w:rPr>
        <w:t>Please describe outreach strategies and engagement for youth and young adults for orientation, education on program services, and service engagement. Describe methods to help engage youth and young adults with enhanced challenges related to trauma.</w:t>
      </w:r>
    </w:p>
    <w:p w14:paraId="7E1A56C3" w14:textId="77777777" w:rsidR="00AC3410" w:rsidRPr="00735D05" w:rsidRDefault="00D8430F" w:rsidP="00CA21E4">
      <w:pPr>
        <w:pStyle w:val="NoSpacing"/>
        <w:numPr>
          <w:ilvl w:val="2"/>
          <w:numId w:val="8"/>
        </w:numPr>
        <w:tabs>
          <w:tab w:val="left" w:pos="576"/>
        </w:tabs>
        <w:spacing w:after="120"/>
        <w:jc w:val="both"/>
        <w:rPr>
          <w:rFonts w:ascii="Arial" w:hAnsi="Arial" w:cs="Arial"/>
          <w:b/>
        </w:rPr>
      </w:pPr>
      <w:r w:rsidRPr="00735D05">
        <w:rPr>
          <w:rFonts w:ascii="Arial" w:hAnsi="Arial" w:cs="Arial"/>
          <w:b/>
        </w:rPr>
        <w:t>Social Networks and Informal Supports</w:t>
      </w:r>
      <w:r w:rsidR="00690DFE" w:rsidRPr="00735D05">
        <w:rPr>
          <w:rFonts w:ascii="Arial" w:hAnsi="Arial" w:cs="Arial"/>
          <w:b/>
        </w:rPr>
        <w:t>:</w:t>
      </w:r>
      <w:r w:rsidR="00690DFE" w:rsidRPr="00735D05">
        <w:rPr>
          <w:rFonts w:ascii="Arial" w:hAnsi="Arial" w:cs="Arial"/>
        </w:rPr>
        <w:t xml:space="preserve"> To avoid dependency on formal systems, describe how services and supports will encourage building and strengthening social networks and natural supports of family, friends, and community resources for </w:t>
      </w:r>
      <w:r w:rsidR="00A27939" w:rsidRPr="00735D05">
        <w:rPr>
          <w:rFonts w:ascii="Arial" w:hAnsi="Arial" w:cs="Arial"/>
        </w:rPr>
        <w:t xml:space="preserve">youth and young adults. </w:t>
      </w:r>
    </w:p>
    <w:p w14:paraId="5B20BD16" w14:textId="4509CB0E" w:rsidR="00520709" w:rsidRPr="003A6CD7" w:rsidRDefault="00520709" w:rsidP="003A6CD7">
      <w:pPr>
        <w:pStyle w:val="ListParagraph"/>
        <w:numPr>
          <w:ilvl w:val="2"/>
          <w:numId w:val="8"/>
        </w:numPr>
        <w:tabs>
          <w:tab w:val="left" w:pos="1260"/>
        </w:tabs>
        <w:spacing w:after="120"/>
        <w:contextualSpacing w:val="0"/>
        <w:jc w:val="both"/>
        <w:rPr>
          <w:rFonts w:ascii="Arial" w:hAnsi="Arial" w:cs="Arial"/>
        </w:rPr>
      </w:pPr>
      <w:r w:rsidRPr="00735D05">
        <w:rPr>
          <w:rFonts w:ascii="Arial" w:hAnsi="Arial" w:cs="Arial"/>
          <w:b/>
          <w:sz w:val="22"/>
          <w:szCs w:val="22"/>
        </w:rPr>
        <w:t>Cultural Competence</w:t>
      </w:r>
      <w:r w:rsidRPr="00735D05">
        <w:rPr>
          <w:rFonts w:ascii="Arial" w:hAnsi="Arial" w:cs="Arial"/>
          <w:sz w:val="22"/>
          <w:szCs w:val="22"/>
        </w:rPr>
        <w:t>: Describe specific efforts to identify, acknowledge and effectively consider the client’s culture, including but not limited to such areas as, race, national origin, religion, sexual orientation, and gender, in the provision of services</w:t>
      </w:r>
      <w:r w:rsidR="00CC5C36">
        <w:rPr>
          <w:rFonts w:ascii="Arial" w:hAnsi="Arial" w:cs="Arial"/>
          <w:sz w:val="22"/>
          <w:szCs w:val="22"/>
        </w:rPr>
        <w:t>.</w:t>
      </w:r>
    </w:p>
    <w:p w14:paraId="1202EC22" w14:textId="77777777" w:rsidR="00520709" w:rsidRPr="00735D05" w:rsidRDefault="00520709" w:rsidP="00E130BA">
      <w:pPr>
        <w:pStyle w:val="NoSpacing"/>
        <w:numPr>
          <w:ilvl w:val="2"/>
          <w:numId w:val="8"/>
        </w:numPr>
        <w:tabs>
          <w:tab w:val="left" w:pos="576"/>
        </w:tabs>
        <w:spacing w:after="120"/>
        <w:jc w:val="both"/>
        <w:rPr>
          <w:rFonts w:ascii="Arial" w:hAnsi="Arial" w:cs="Arial"/>
        </w:rPr>
      </w:pPr>
      <w:r w:rsidRPr="00735D05">
        <w:rPr>
          <w:rFonts w:ascii="Arial" w:hAnsi="Arial" w:cs="Arial"/>
          <w:b/>
        </w:rPr>
        <w:t>Service Coordination and Information Sharing</w:t>
      </w:r>
      <w:r w:rsidRPr="00735D05">
        <w:rPr>
          <w:rFonts w:ascii="Arial" w:hAnsi="Arial" w:cs="Arial"/>
        </w:rPr>
        <w:t xml:space="preserve">: </w:t>
      </w:r>
    </w:p>
    <w:p w14:paraId="1529807D" w14:textId="77777777" w:rsidR="00520709" w:rsidRPr="00735D05" w:rsidRDefault="00520709" w:rsidP="00E130BA">
      <w:pPr>
        <w:pStyle w:val="ListParagraph"/>
        <w:numPr>
          <w:ilvl w:val="3"/>
          <w:numId w:val="11"/>
        </w:numPr>
        <w:tabs>
          <w:tab w:val="left" w:pos="1260"/>
        </w:tabs>
        <w:jc w:val="both"/>
        <w:rPr>
          <w:rFonts w:ascii="Arial" w:hAnsi="Arial" w:cs="Arial"/>
          <w:sz w:val="22"/>
          <w:szCs w:val="22"/>
        </w:rPr>
      </w:pPr>
      <w:r w:rsidRPr="00735D05">
        <w:rPr>
          <w:rFonts w:ascii="Arial" w:hAnsi="Arial" w:cs="Arial"/>
          <w:sz w:val="22"/>
          <w:szCs w:val="22"/>
        </w:rPr>
        <w:t>Describe planned efforts to ensure that proposed services are integrated with other s</w:t>
      </w:r>
      <w:r w:rsidR="00A27939" w:rsidRPr="00735D05">
        <w:rPr>
          <w:rFonts w:ascii="Arial" w:hAnsi="Arial" w:cs="Arial"/>
          <w:sz w:val="22"/>
          <w:szCs w:val="22"/>
        </w:rPr>
        <w:t>ervices being provided to the youth and young adult</w:t>
      </w:r>
      <w:r w:rsidRPr="00735D05">
        <w:rPr>
          <w:rFonts w:ascii="Arial" w:hAnsi="Arial" w:cs="Arial"/>
          <w:sz w:val="22"/>
          <w:szCs w:val="22"/>
        </w:rPr>
        <w:t xml:space="preserve">. </w:t>
      </w:r>
    </w:p>
    <w:p w14:paraId="7432EE5C" w14:textId="77777777" w:rsidR="00520709" w:rsidRPr="00735D05" w:rsidRDefault="00520709" w:rsidP="00E130BA">
      <w:pPr>
        <w:pStyle w:val="ListParagraph"/>
        <w:numPr>
          <w:ilvl w:val="3"/>
          <w:numId w:val="11"/>
        </w:numPr>
        <w:tabs>
          <w:tab w:val="left" w:pos="1260"/>
        </w:tabs>
        <w:jc w:val="both"/>
        <w:rPr>
          <w:rFonts w:ascii="Arial" w:hAnsi="Arial" w:cs="Arial"/>
          <w:sz w:val="22"/>
          <w:szCs w:val="22"/>
        </w:rPr>
      </w:pPr>
      <w:r w:rsidRPr="00735D05">
        <w:rPr>
          <w:rFonts w:ascii="Arial" w:hAnsi="Arial" w:cs="Arial"/>
          <w:sz w:val="22"/>
          <w:szCs w:val="22"/>
        </w:rPr>
        <w:t xml:space="preserve">If a team approach is proposed, list the members of the team as specifically as possible and describe in detail how the team will function. How, when and where will it meet and how will individual members be identified, engaged and maintained as effective participants? How and with what other agencies and individuals will client information, including assessments and progress reports, be shared? </w:t>
      </w:r>
    </w:p>
    <w:p w14:paraId="60EF2D0A" w14:textId="6C9A6840" w:rsidR="00520709" w:rsidRPr="00735D05" w:rsidRDefault="00520709" w:rsidP="00E130BA">
      <w:pPr>
        <w:pStyle w:val="ListParagraph"/>
        <w:numPr>
          <w:ilvl w:val="3"/>
          <w:numId w:val="11"/>
        </w:numPr>
        <w:tabs>
          <w:tab w:val="left" w:pos="1260"/>
        </w:tabs>
        <w:spacing w:after="120"/>
        <w:jc w:val="both"/>
        <w:rPr>
          <w:rFonts w:ascii="Arial" w:hAnsi="Arial" w:cs="Arial"/>
          <w:sz w:val="22"/>
          <w:szCs w:val="22"/>
        </w:rPr>
      </w:pPr>
      <w:r w:rsidRPr="00735D05">
        <w:rPr>
          <w:rFonts w:ascii="Arial" w:hAnsi="Arial" w:cs="Arial"/>
          <w:sz w:val="22"/>
          <w:szCs w:val="22"/>
        </w:rPr>
        <w:t>If limits on or barriers to the sharing of information with NWFHN staff and/or the First, Second, and/or Fourteenth Judicial Circuit Court are anticipated, please describe and explain them. Provide sample or actual cooperative interagency agreements or contracts (such as letters of agreement or memoranda of understanding) if you believe that they will enhance effective interagency cooperation. Simple letters of support that do not provide a detailed description of how the agencies will actually interact are not necessary</w:t>
      </w:r>
      <w:r w:rsidR="00CC5C36">
        <w:rPr>
          <w:rFonts w:ascii="Arial" w:hAnsi="Arial" w:cs="Arial"/>
          <w:sz w:val="22"/>
          <w:szCs w:val="22"/>
        </w:rPr>
        <w:t>.</w:t>
      </w:r>
    </w:p>
    <w:p w14:paraId="529FCEF2" w14:textId="77777777" w:rsidR="00520709" w:rsidRPr="00735D05" w:rsidRDefault="00520709" w:rsidP="00E130BA">
      <w:pPr>
        <w:pStyle w:val="NoSpacing"/>
        <w:numPr>
          <w:ilvl w:val="2"/>
          <w:numId w:val="8"/>
        </w:numPr>
        <w:tabs>
          <w:tab w:val="left" w:pos="576"/>
        </w:tabs>
        <w:spacing w:after="120"/>
        <w:contextualSpacing/>
        <w:jc w:val="both"/>
        <w:rPr>
          <w:rFonts w:ascii="Arial" w:hAnsi="Arial" w:cs="Arial"/>
        </w:rPr>
      </w:pPr>
      <w:r w:rsidRPr="00735D05">
        <w:rPr>
          <w:rFonts w:ascii="Arial" w:hAnsi="Arial" w:cs="Arial"/>
          <w:b/>
        </w:rPr>
        <w:t>Documentation</w:t>
      </w:r>
      <w:r w:rsidRPr="00735D05">
        <w:rPr>
          <w:rFonts w:ascii="Arial" w:hAnsi="Arial" w:cs="Arial"/>
        </w:rPr>
        <w:t>:</w:t>
      </w:r>
    </w:p>
    <w:p w14:paraId="57D2EC7C" w14:textId="77777777" w:rsidR="00520709" w:rsidRPr="00735D05" w:rsidRDefault="00520709" w:rsidP="003A6CD7">
      <w:pPr>
        <w:pStyle w:val="ListParagraph"/>
        <w:numPr>
          <w:ilvl w:val="3"/>
          <w:numId w:val="14"/>
        </w:numPr>
        <w:tabs>
          <w:tab w:val="left" w:pos="1260"/>
        </w:tabs>
        <w:jc w:val="both"/>
        <w:rPr>
          <w:rFonts w:ascii="Arial" w:hAnsi="Arial" w:cs="Arial"/>
          <w:sz w:val="22"/>
          <w:szCs w:val="22"/>
        </w:rPr>
      </w:pPr>
      <w:r w:rsidRPr="00735D05">
        <w:rPr>
          <w:rFonts w:ascii="Arial" w:hAnsi="Arial" w:cs="Arial"/>
          <w:sz w:val="22"/>
          <w:szCs w:val="22"/>
        </w:rPr>
        <w:t>How does your agency ensure quality documentation with required reports and FSFN notes?</w:t>
      </w:r>
    </w:p>
    <w:p w14:paraId="51C73154" w14:textId="0DAAB5F9" w:rsidR="00520709" w:rsidRPr="00735D05" w:rsidRDefault="00520709" w:rsidP="003A6CD7">
      <w:pPr>
        <w:pStyle w:val="ListParagraph"/>
        <w:numPr>
          <w:ilvl w:val="3"/>
          <w:numId w:val="14"/>
        </w:numPr>
        <w:tabs>
          <w:tab w:val="left" w:pos="1260"/>
        </w:tabs>
        <w:jc w:val="both"/>
        <w:rPr>
          <w:rFonts w:ascii="Arial" w:hAnsi="Arial" w:cs="Arial"/>
          <w:sz w:val="22"/>
          <w:szCs w:val="22"/>
        </w:rPr>
      </w:pPr>
      <w:r w:rsidRPr="00735D05">
        <w:rPr>
          <w:rFonts w:ascii="Arial" w:hAnsi="Arial" w:cs="Arial"/>
          <w:sz w:val="22"/>
          <w:szCs w:val="22"/>
        </w:rPr>
        <w:t xml:space="preserve">Explain how the agency rectifies instances of </w:t>
      </w:r>
      <w:r w:rsidR="00F45DF5" w:rsidRPr="00735D05">
        <w:rPr>
          <w:rFonts w:ascii="Arial" w:hAnsi="Arial" w:cs="Arial"/>
          <w:sz w:val="22"/>
          <w:szCs w:val="22"/>
        </w:rPr>
        <w:t>poor-quality</w:t>
      </w:r>
      <w:r w:rsidRPr="00735D05">
        <w:rPr>
          <w:rFonts w:ascii="Arial" w:hAnsi="Arial" w:cs="Arial"/>
          <w:sz w:val="22"/>
          <w:szCs w:val="22"/>
        </w:rPr>
        <w:t xml:space="preserve"> documentation to ensure this does not continue.  </w:t>
      </w:r>
    </w:p>
    <w:p w14:paraId="61BC4D03" w14:textId="6913DC02" w:rsidR="00520709" w:rsidRPr="00735D05" w:rsidRDefault="00520709" w:rsidP="003A6CD7">
      <w:pPr>
        <w:pStyle w:val="ListParagraph"/>
        <w:numPr>
          <w:ilvl w:val="3"/>
          <w:numId w:val="14"/>
        </w:numPr>
        <w:tabs>
          <w:tab w:val="left" w:pos="1260"/>
        </w:tabs>
        <w:jc w:val="both"/>
        <w:rPr>
          <w:rFonts w:ascii="Arial" w:hAnsi="Arial" w:cs="Arial"/>
          <w:sz w:val="22"/>
          <w:szCs w:val="22"/>
        </w:rPr>
      </w:pPr>
      <w:r w:rsidRPr="00735D05">
        <w:rPr>
          <w:rFonts w:ascii="Arial" w:hAnsi="Arial" w:cs="Arial"/>
          <w:sz w:val="22"/>
          <w:szCs w:val="22"/>
        </w:rPr>
        <w:t xml:space="preserve">How does the agency ensure thorough documentation of the assessments and </w:t>
      </w:r>
      <w:r w:rsidR="00F45DF5" w:rsidRPr="00735D05">
        <w:rPr>
          <w:rFonts w:ascii="Arial" w:hAnsi="Arial" w:cs="Arial"/>
          <w:sz w:val="22"/>
          <w:szCs w:val="22"/>
        </w:rPr>
        <w:t>decision-making</w:t>
      </w:r>
      <w:r w:rsidRPr="00735D05">
        <w:rPr>
          <w:rFonts w:ascii="Arial" w:hAnsi="Arial" w:cs="Arial"/>
          <w:sz w:val="22"/>
          <w:szCs w:val="22"/>
        </w:rPr>
        <w:t xml:space="preserve"> strategies use in Independent Living Services?  </w:t>
      </w:r>
    </w:p>
    <w:p w14:paraId="11433EE2" w14:textId="7A9E57CE" w:rsidR="00520709" w:rsidRPr="00735D05" w:rsidRDefault="00F90432" w:rsidP="00CC5C36">
      <w:pPr>
        <w:rPr>
          <w:rFonts w:ascii="Arial" w:hAnsi="Arial" w:cs="Arial"/>
        </w:rPr>
      </w:pPr>
      <w:r>
        <w:rPr>
          <w:rFonts w:ascii="Arial" w:hAnsi="Arial" w:cs="Arial"/>
        </w:rPr>
        <w:br w:type="page"/>
      </w:r>
    </w:p>
    <w:p w14:paraId="214E5B79" w14:textId="77777777" w:rsidR="003F2DEC" w:rsidRPr="00735D05" w:rsidRDefault="003F2DEC" w:rsidP="00E130BA">
      <w:pPr>
        <w:pStyle w:val="ListParagraph"/>
        <w:numPr>
          <w:ilvl w:val="2"/>
          <w:numId w:val="8"/>
        </w:numPr>
        <w:tabs>
          <w:tab w:val="left" w:pos="1260"/>
        </w:tabs>
        <w:jc w:val="both"/>
        <w:rPr>
          <w:rFonts w:ascii="Arial" w:hAnsi="Arial" w:cs="Arial"/>
          <w:b/>
          <w:sz w:val="22"/>
          <w:szCs w:val="22"/>
        </w:rPr>
      </w:pPr>
      <w:r w:rsidRPr="00735D05">
        <w:rPr>
          <w:rFonts w:ascii="Arial" w:hAnsi="Arial" w:cs="Arial"/>
          <w:b/>
          <w:sz w:val="22"/>
          <w:szCs w:val="22"/>
        </w:rPr>
        <w:lastRenderedPageBreak/>
        <w:t>Outcome M</w:t>
      </w:r>
      <w:r w:rsidR="00D8430F" w:rsidRPr="00735D05">
        <w:rPr>
          <w:rFonts w:ascii="Arial" w:hAnsi="Arial" w:cs="Arial"/>
          <w:b/>
          <w:sz w:val="22"/>
          <w:szCs w:val="22"/>
        </w:rPr>
        <w:t>easurement</w:t>
      </w:r>
      <w:r w:rsidR="00520709" w:rsidRPr="00735D05">
        <w:rPr>
          <w:rFonts w:ascii="Arial" w:hAnsi="Arial" w:cs="Arial"/>
          <w:b/>
          <w:sz w:val="22"/>
          <w:szCs w:val="22"/>
        </w:rPr>
        <w:t>:</w:t>
      </w:r>
    </w:p>
    <w:p w14:paraId="561800C1" w14:textId="77777777" w:rsidR="00D8430F" w:rsidRPr="00735D05" w:rsidRDefault="004A2A9C" w:rsidP="00E130BA">
      <w:pPr>
        <w:pStyle w:val="ListParagraph"/>
        <w:numPr>
          <w:ilvl w:val="3"/>
          <w:numId w:val="12"/>
        </w:numPr>
        <w:tabs>
          <w:tab w:val="left" w:pos="1260"/>
        </w:tabs>
        <w:jc w:val="both"/>
        <w:rPr>
          <w:rFonts w:ascii="Arial" w:hAnsi="Arial" w:cs="Arial"/>
          <w:sz w:val="22"/>
          <w:szCs w:val="22"/>
        </w:rPr>
      </w:pPr>
      <w:r w:rsidRPr="00735D05">
        <w:rPr>
          <w:rFonts w:ascii="Arial" w:hAnsi="Arial" w:cs="Arial"/>
          <w:sz w:val="22"/>
          <w:szCs w:val="22"/>
        </w:rPr>
        <w:t>Respondent</w:t>
      </w:r>
      <w:r w:rsidR="00D8430F" w:rsidRPr="00735D05">
        <w:rPr>
          <w:rFonts w:ascii="Arial" w:hAnsi="Arial" w:cs="Arial"/>
          <w:sz w:val="22"/>
          <w:szCs w:val="22"/>
        </w:rPr>
        <w:t xml:space="preserve">’s proposal shall address how the agency intends to meet each outcome measure. </w:t>
      </w:r>
    </w:p>
    <w:p w14:paraId="71E1D71C" w14:textId="39EC2EAA" w:rsidR="00D8430F" w:rsidRPr="00735D05" w:rsidRDefault="00D8430F" w:rsidP="00E130BA">
      <w:pPr>
        <w:pStyle w:val="ListParagraph"/>
        <w:numPr>
          <w:ilvl w:val="3"/>
          <w:numId w:val="12"/>
        </w:numPr>
        <w:tabs>
          <w:tab w:val="left" w:pos="1260"/>
        </w:tabs>
        <w:jc w:val="both"/>
        <w:rPr>
          <w:rFonts w:ascii="Arial" w:hAnsi="Arial" w:cs="Arial"/>
          <w:sz w:val="22"/>
          <w:szCs w:val="22"/>
        </w:rPr>
      </w:pPr>
      <w:r w:rsidRPr="00735D05">
        <w:rPr>
          <w:rFonts w:ascii="Arial" w:hAnsi="Arial" w:cs="Arial"/>
          <w:sz w:val="22"/>
          <w:szCs w:val="22"/>
        </w:rPr>
        <w:t xml:space="preserve">Describe how the necessary data will be gathered to </w:t>
      </w:r>
      <w:r w:rsidR="00F45DF5" w:rsidRPr="00735D05">
        <w:rPr>
          <w:rFonts w:ascii="Arial" w:hAnsi="Arial" w:cs="Arial"/>
          <w:sz w:val="22"/>
          <w:szCs w:val="22"/>
        </w:rPr>
        <w:t>measure</w:t>
      </w:r>
      <w:r w:rsidRPr="00735D05">
        <w:rPr>
          <w:rFonts w:ascii="Arial" w:hAnsi="Arial" w:cs="Arial"/>
          <w:sz w:val="22"/>
          <w:szCs w:val="22"/>
        </w:rPr>
        <w:t xml:space="preserve"> the outcomes. Include proposed timeframes for measuring and reporting outcome progress. </w:t>
      </w:r>
    </w:p>
    <w:p w14:paraId="000635B3" w14:textId="77777777" w:rsidR="00D8430F" w:rsidRPr="00735D05" w:rsidRDefault="00D8430F" w:rsidP="00E130BA">
      <w:pPr>
        <w:pStyle w:val="ListParagraph"/>
        <w:numPr>
          <w:ilvl w:val="3"/>
          <w:numId w:val="12"/>
        </w:numPr>
        <w:tabs>
          <w:tab w:val="left" w:pos="1260"/>
        </w:tabs>
        <w:jc w:val="both"/>
        <w:rPr>
          <w:rFonts w:ascii="Arial" w:hAnsi="Arial" w:cs="Arial"/>
          <w:sz w:val="22"/>
          <w:szCs w:val="22"/>
        </w:rPr>
      </w:pPr>
      <w:r w:rsidRPr="00735D05">
        <w:rPr>
          <w:rFonts w:ascii="Arial" w:hAnsi="Arial" w:cs="Arial"/>
          <w:sz w:val="22"/>
          <w:szCs w:val="22"/>
        </w:rPr>
        <w:t xml:space="preserve">Describe and/or demonstrate how the outcome measurement information and data will be presented to NWFHN. </w:t>
      </w:r>
    </w:p>
    <w:p w14:paraId="0946D67E" w14:textId="77777777" w:rsidR="00AC3410" w:rsidRPr="00735D05" w:rsidRDefault="00D8430F" w:rsidP="00E130BA">
      <w:pPr>
        <w:pStyle w:val="ListParagraph"/>
        <w:numPr>
          <w:ilvl w:val="3"/>
          <w:numId w:val="12"/>
        </w:numPr>
        <w:tabs>
          <w:tab w:val="left" w:pos="1260"/>
        </w:tabs>
        <w:jc w:val="both"/>
        <w:rPr>
          <w:rFonts w:ascii="Arial" w:hAnsi="Arial" w:cs="Arial"/>
          <w:sz w:val="22"/>
          <w:szCs w:val="22"/>
        </w:rPr>
      </w:pPr>
      <w:r w:rsidRPr="00735D05">
        <w:rPr>
          <w:rFonts w:ascii="Arial" w:hAnsi="Arial" w:cs="Arial"/>
          <w:sz w:val="22"/>
          <w:szCs w:val="22"/>
        </w:rPr>
        <w:t>If data gathering will require the efforts of other agencies or entities, present proof of their willingness to assist or describe the efforts that have been made to ensure their cooperation.</w:t>
      </w:r>
    </w:p>
    <w:p w14:paraId="7D9F57AB" w14:textId="77777777" w:rsidR="00E130BA" w:rsidRPr="00735D05" w:rsidRDefault="00E130BA" w:rsidP="00E130BA">
      <w:pPr>
        <w:pStyle w:val="ListParagraph"/>
        <w:numPr>
          <w:ilvl w:val="3"/>
          <w:numId w:val="12"/>
        </w:numPr>
        <w:tabs>
          <w:tab w:val="left" w:pos="1260"/>
        </w:tabs>
        <w:jc w:val="both"/>
        <w:rPr>
          <w:rFonts w:ascii="Arial" w:hAnsi="Arial" w:cs="Arial"/>
          <w:sz w:val="22"/>
          <w:szCs w:val="22"/>
        </w:rPr>
      </w:pPr>
      <w:r w:rsidRPr="00735D05">
        <w:rPr>
          <w:rFonts w:ascii="Arial" w:hAnsi="Arial" w:cs="Arial"/>
          <w:sz w:val="22"/>
          <w:szCs w:val="22"/>
        </w:rPr>
        <w:t>Please describe the process by which accountability for performance and quality of services in meeting the performance measures as identified by this RFP will be met. Please describe your continuous process for review and improvement of performance indicators.</w:t>
      </w:r>
    </w:p>
    <w:p w14:paraId="64F335F2" w14:textId="77777777" w:rsidR="00E130BA" w:rsidRPr="00735D05" w:rsidRDefault="00E130BA" w:rsidP="00E130BA">
      <w:pPr>
        <w:pStyle w:val="ListParagraph"/>
        <w:numPr>
          <w:ilvl w:val="8"/>
          <w:numId w:val="21"/>
        </w:numPr>
        <w:tabs>
          <w:tab w:val="left" w:pos="1260"/>
        </w:tabs>
        <w:jc w:val="both"/>
        <w:rPr>
          <w:rFonts w:ascii="Arial" w:hAnsi="Arial" w:cs="Arial"/>
          <w:sz w:val="22"/>
          <w:szCs w:val="22"/>
        </w:rPr>
      </w:pPr>
      <w:r w:rsidRPr="00735D05">
        <w:rPr>
          <w:rFonts w:ascii="Arial" w:hAnsi="Arial" w:cs="Arial"/>
          <w:sz w:val="22"/>
          <w:szCs w:val="22"/>
        </w:rPr>
        <w:t>95% of eligible youth ages 13 to 14 years will have an annual staffing completed in accordance with ss. 409.1451, F.S.</w:t>
      </w:r>
    </w:p>
    <w:p w14:paraId="6169723C" w14:textId="34C705DA" w:rsidR="00E130BA" w:rsidRPr="00735D05" w:rsidRDefault="00E130BA" w:rsidP="00E130BA">
      <w:pPr>
        <w:pStyle w:val="ListParagraph"/>
        <w:numPr>
          <w:ilvl w:val="8"/>
          <w:numId w:val="21"/>
        </w:numPr>
        <w:tabs>
          <w:tab w:val="left" w:pos="1260"/>
        </w:tabs>
        <w:jc w:val="both"/>
        <w:rPr>
          <w:rFonts w:ascii="Arial" w:hAnsi="Arial" w:cs="Arial"/>
          <w:sz w:val="22"/>
          <w:szCs w:val="22"/>
        </w:rPr>
      </w:pPr>
      <w:r w:rsidRPr="00735D05">
        <w:rPr>
          <w:rFonts w:ascii="Arial" w:hAnsi="Arial" w:cs="Arial"/>
          <w:sz w:val="22"/>
          <w:szCs w:val="22"/>
        </w:rPr>
        <w:t xml:space="preserve">95% of eligible youth </w:t>
      </w:r>
      <w:r w:rsidR="00F45DF5" w:rsidRPr="00735D05">
        <w:rPr>
          <w:rFonts w:ascii="Arial" w:hAnsi="Arial" w:cs="Arial"/>
          <w:sz w:val="22"/>
          <w:szCs w:val="22"/>
        </w:rPr>
        <w:t>aged</w:t>
      </w:r>
      <w:r w:rsidRPr="00735D05">
        <w:rPr>
          <w:rFonts w:ascii="Arial" w:hAnsi="Arial" w:cs="Arial"/>
          <w:sz w:val="22"/>
          <w:szCs w:val="22"/>
        </w:rPr>
        <w:t xml:space="preserve"> 15 and 15½ years will have an independent living staffing completed every six months in accordance with ss. 409.1451, F.S.</w:t>
      </w:r>
    </w:p>
    <w:p w14:paraId="2550422A" w14:textId="54975C78" w:rsidR="00E130BA" w:rsidRPr="00735D05" w:rsidRDefault="00E130BA" w:rsidP="00E130BA">
      <w:pPr>
        <w:pStyle w:val="ListParagraph"/>
        <w:numPr>
          <w:ilvl w:val="8"/>
          <w:numId w:val="21"/>
        </w:numPr>
        <w:tabs>
          <w:tab w:val="left" w:pos="1260"/>
        </w:tabs>
        <w:jc w:val="both"/>
        <w:rPr>
          <w:rFonts w:ascii="Arial" w:hAnsi="Arial" w:cs="Arial"/>
          <w:sz w:val="22"/>
          <w:szCs w:val="22"/>
        </w:rPr>
      </w:pPr>
      <w:r w:rsidRPr="00735D05">
        <w:rPr>
          <w:rFonts w:ascii="Arial" w:hAnsi="Arial" w:cs="Arial"/>
          <w:sz w:val="22"/>
          <w:szCs w:val="22"/>
        </w:rPr>
        <w:t xml:space="preserve">100% of eligible youth </w:t>
      </w:r>
      <w:r w:rsidR="00F45DF5" w:rsidRPr="00735D05">
        <w:rPr>
          <w:rFonts w:ascii="Arial" w:hAnsi="Arial" w:cs="Arial"/>
          <w:sz w:val="22"/>
          <w:szCs w:val="22"/>
        </w:rPr>
        <w:t>aged</w:t>
      </w:r>
      <w:r w:rsidRPr="00735D05">
        <w:rPr>
          <w:rFonts w:ascii="Arial" w:hAnsi="Arial" w:cs="Arial"/>
          <w:sz w:val="22"/>
          <w:szCs w:val="22"/>
        </w:rPr>
        <w:t xml:space="preserve"> 16 and 16 ½ years will have a My Pathways to Success Plan completed.100% of eligible youth </w:t>
      </w:r>
      <w:r w:rsidR="00F45DF5" w:rsidRPr="00735D05">
        <w:rPr>
          <w:rFonts w:ascii="Arial" w:hAnsi="Arial" w:cs="Arial"/>
          <w:sz w:val="22"/>
          <w:szCs w:val="22"/>
        </w:rPr>
        <w:t>aged</w:t>
      </w:r>
      <w:r w:rsidRPr="00735D05">
        <w:rPr>
          <w:rFonts w:ascii="Arial" w:hAnsi="Arial" w:cs="Arial"/>
          <w:sz w:val="22"/>
          <w:szCs w:val="22"/>
        </w:rPr>
        <w:t xml:space="preserve"> 17 years and older in out of home care will have a written comprehensive transitional plan. </w:t>
      </w:r>
    </w:p>
    <w:p w14:paraId="1306FAFC" w14:textId="77777777" w:rsidR="00E130BA" w:rsidRPr="00735D05" w:rsidRDefault="00E130BA" w:rsidP="00E130BA">
      <w:pPr>
        <w:pStyle w:val="ListParagraph"/>
        <w:numPr>
          <w:ilvl w:val="8"/>
          <w:numId w:val="21"/>
        </w:numPr>
        <w:tabs>
          <w:tab w:val="left" w:pos="1260"/>
        </w:tabs>
        <w:jc w:val="both"/>
        <w:rPr>
          <w:rFonts w:ascii="Arial" w:hAnsi="Arial" w:cs="Arial"/>
          <w:sz w:val="22"/>
          <w:szCs w:val="22"/>
        </w:rPr>
      </w:pPr>
      <w:r w:rsidRPr="00735D05">
        <w:rPr>
          <w:rFonts w:ascii="Arial" w:hAnsi="Arial" w:cs="Arial"/>
          <w:sz w:val="22"/>
          <w:szCs w:val="22"/>
        </w:rPr>
        <w:t xml:space="preserve">100% of Judicial Review Social Study Reports will be submitted twenty (20) days prior to the date of the hearing. </w:t>
      </w:r>
    </w:p>
    <w:p w14:paraId="0DD75218" w14:textId="77777777" w:rsidR="00E130BA" w:rsidRPr="00735D05" w:rsidRDefault="00E130BA" w:rsidP="00E130BA">
      <w:pPr>
        <w:pStyle w:val="ListParagraph"/>
        <w:numPr>
          <w:ilvl w:val="8"/>
          <w:numId w:val="21"/>
        </w:numPr>
        <w:tabs>
          <w:tab w:val="left" w:pos="1260"/>
        </w:tabs>
        <w:jc w:val="both"/>
        <w:rPr>
          <w:rFonts w:ascii="Arial" w:hAnsi="Arial" w:cs="Arial"/>
          <w:sz w:val="22"/>
          <w:szCs w:val="22"/>
        </w:rPr>
      </w:pPr>
      <w:r w:rsidRPr="00735D05">
        <w:rPr>
          <w:rFonts w:ascii="Arial" w:hAnsi="Arial" w:cs="Arial"/>
          <w:sz w:val="22"/>
          <w:szCs w:val="22"/>
        </w:rPr>
        <w:t xml:space="preserve">100% of all requests for aftercare and PESS services will be verified and documented in the youth’s case file. </w:t>
      </w:r>
    </w:p>
    <w:p w14:paraId="18750D35" w14:textId="4DC34973" w:rsidR="00E130BA" w:rsidRPr="00735D05" w:rsidRDefault="00E130BA" w:rsidP="00E130BA">
      <w:pPr>
        <w:pStyle w:val="ListParagraph"/>
        <w:numPr>
          <w:ilvl w:val="8"/>
          <w:numId w:val="21"/>
        </w:numPr>
        <w:tabs>
          <w:tab w:val="left" w:pos="1260"/>
        </w:tabs>
        <w:jc w:val="both"/>
        <w:rPr>
          <w:rFonts w:ascii="Arial" w:hAnsi="Arial" w:cs="Arial"/>
          <w:sz w:val="22"/>
          <w:szCs w:val="22"/>
        </w:rPr>
      </w:pPr>
      <w:r w:rsidRPr="00735D05">
        <w:rPr>
          <w:rFonts w:ascii="Arial" w:hAnsi="Arial" w:cs="Arial"/>
          <w:sz w:val="22"/>
          <w:szCs w:val="22"/>
        </w:rPr>
        <w:t xml:space="preserve">100% of all PESS recipients will have their eligibility reviewed and documented in their case file </w:t>
      </w:r>
      <w:r w:rsidR="00F45DF5" w:rsidRPr="00735D05">
        <w:rPr>
          <w:rFonts w:ascii="Arial" w:hAnsi="Arial" w:cs="Arial"/>
          <w:sz w:val="22"/>
          <w:szCs w:val="22"/>
        </w:rPr>
        <w:t>monthly</w:t>
      </w:r>
      <w:r w:rsidRPr="00735D05">
        <w:rPr>
          <w:rFonts w:ascii="Arial" w:hAnsi="Arial" w:cs="Arial"/>
          <w:sz w:val="22"/>
          <w:szCs w:val="22"/>
        </w:rPr>
        <w:t xml:space="preserve">. </w:t>
      </w:r>
    </w:p>
    <w:p w14:paraId="5D885D5B" w14:textId="57E5A328" w:rsidR="00E130BA" w:rsidRPr="00735D05" w:rsidRDefault="00E130BA" w:rsidP="00E130BA">
      <w:pPr>
        <w:pStyle w:val="ListParagraph"/>
        <w:numPr>
          <w:ilvl w:val="8"/>
          <w:numId w:val="21"/>
        </w:numPr>
        <w:tabs>
          <w:tab w:val="left" w:pos="1260"/>
        </w:tabs>
        <w:jc w:val="both"/>
        <w:rPr>
          <w:rFonts w:ascii="Arial" w:hAnsi="Arial" w:cs="Arial"/>
          <w:sz w:val="22"/>
          <w:szCs w:val="22"/>
        </w:rPr>
      </w:pPr>
      <w:r w:rsidRPr="00735D05">
        <w:rPr>
          <w:rFonts w:ascii="Arial" w:hAnsi="Arial" w:cs="Arial"/>
          <w:sz w:val="22"/>
          <w:szCs w:val="22"/>
        </w:rPr>
        <w:t xml:space="preserve">80% of all youth </w:t>
      </w:r>
      <w:r w:rsidR="00F45DF5" w:rsidRPr="00735D05">
        <w:rPr>
          <w:rFonts w:ascii="Arial" w:hAnsi="Arial" w:cs="Arial"/>
          <w:sz w:val="22"/>
          <w:szCs w:val="22"/>
        </w:rPr>
        <w:t>aged</w:t>
      </w:r>
      <w:r w:rsidRPr="00735D05">
        <w:rPr>
          <w:rFonts w:ascii="Arial" w:hAnsi="Arial" w:cs="Arial"/>
          <w:sz w:val="22"/>
          <w:szCs w:val="22"/>
        </w:rPr>
        <w:t xml:space="preserve"> 13 years and older will receive independent living skills training verified and documented in FSFN on a monthly basis. </w:t>
      </w:r>
    </w:p>
    <w:p w14:paraId="53724140" w14:textId="77777777" w:rsidR="00E130BA" w:rsidRPr="00735D05" w:rsidRDefault="00E130BA" w:rsidP="00E130BA">
      <w:pPr>
        <w:pStyle w:val="ListParagraph"/>
        <w:numPr>
          <w:ilvl w:val="8"/>
          <w:numId w:val="21"/>
        </w:numPr>
        <w:tabs>
          <w:tab w:val="left" w:pos="1260"/>
        </w:tabs>
        <w:jc w:val="both"/>
        <w:rPr>
          <w:rFonts w:ascii="Arial" w:hAnsi="Arial" w:cs="Arial"/>
          <w:sz w:val="22"/>
          <w:szCs w:val="22"/>
        </w:rPr>
      </w:pPr>
      <w:r w:rsidRPr="00735D05">
        <w:rPr>
          <w:rFonts w:ascii="Arial" w:hAnsi="Arial" w:cs="Arial"/>
          <w:sz w:val="22"/>
          <w:szCs w:val="22"/>
        </w:rPr>
        <w:t xml:space="preserve">100% of monthly contacts with the young adults will be completed as required. </w:t>
      </w:r>
    </w:p>
    <w:p w14:paraId="613E223E" w14:textId="77777777" w:rsidR="00E130BA" w:rsidRPr="00735D05" w:rsidRDefault="00E130BA" w:rsidP="00E130BA">
      <w:pPr>
        <w:pStyle w:val="ListParagraph"/>
        <w:numPr>
          <w:ilvl w:val="8"/>
          <w:numId w:val="21"/>
        </w:numPr>
        <w:tabs>
          <w:tab w:val="left" w:pos="1260"/>
        </w:tabs>
        <w:jc w:val="both"/>
        <w:rPr>
          <w:rFonts w:ascii="Arial" w:hAnsi="Arial" w:cs="Arial"/>
          <w:sz w:val="22"/>
          <w:szCs w:val="22"/>
        </w:rPr>
      </w:pPr>
      <w:r w:rsidRPr="00735D05">
        <w:rPr>
          <w:rFonts w:ascii="Arial" w:hAnsi="Arial" w:cs="Arial"/>
          <w:sz w:val="22"/>
          <w:szCs w:val="22"/>
        </w:rPr>
        <w:t xml:space="preserve">95% of face-to-face contacts every 30 days with EFC Clients. </w:t>
      </w:r>
    </w:p>
    <w:p w14:paraId="27B4973E" w14:textId="77777777" w:rsidR="00E130BA" w:rsidRPr="00735D05" w:rsidRDefault="00E130BA" w:rsidP="00E130BA">
      <w:pPr>
        <w:pStyle w:val="ListParagraph"/>
        <w:numPr>
          <w:ilvl w:val="8"/>
          <w:numId w:val="21"/>
        </w:numPr>
        <w:tabs>
          <w:tab w:val="left" w:pos="1260"/>
        </w:tabs>
        <w:jc w:val="both"/>
        <w:rPr>
          <w:rFonts w:ascii="Arial" w:hAnsi="Arial" w:cs="Arial"/>
          <w:sz w:val="22"/>
          <w:szCs w:val="22"/>
        </w:rPr>
      </w:pPr>
      <w:r w:rsidRPr="00735D05">
        <w:rPr>
          <w:rFonts w:ascii="Arial" w:hAnsi="Arial" w:cs="Arial"/>
          <w:sz w:val="22"/>
          <w:szCs w:val="22"/>
        </w:rPr>
        <w:t xml:space="preserve">90% of youth aging out of foster care shall have a high school diploma or equivalent. </w:t>
      </w:r>
    </w:p>
    <w:p w14:paraId="561ADC85" w14:textId="77777777" w:rsidR="00E130BA" w:rsidRPr="00735D05" w:rsidRDefault="00E130BA" w:rsidP="00E130BA">
      <w:pPr>
        <w:pStyle w:val="ListParagraph"/>
        <w:numPr>
          <w:ilvl w:val="8"/>
          <w:numId w:val="21"/>
        </w:numPr>
        <w:tabs>
          <w:tab w:val="left" w:pos="1260"/>
        </w:tabs>
        <w:jc w:val="both"/>
        <w:rPr>
          <w:rFonts w:ascii="Arial" w:hAnsi="Arial" w:cs="Arial"/>
          <w:sz w:val="22"/>
          <w:szCs w:val="22"/>
        </w:rPr>
      </w:pPr>
      <w:r w:rsidRPr="00735D05">
        <w:rPr>
          <w:rFonts w:ascii="Arial" w:hAnsi="Arial" w:cs="Arial"/>
          <w:sz w:val="22"/>
          <w:szCs w:val="22"/>
        </w:rPr>
        <w:t>80% of youth shall obtain a learner’s permit or driver’s license by age 17.</w:t>
      </w:r>
    </w:p>
    <w:p w14:paraId="5F8AC098" w14:textId="77777777" w:rsidR="003F2DEC" w:rsidRPr="00735D05" w:rsidRDefault="003F2DEC" w:rsidP="003F2DEC">
      <w:pPr>
        <w:pStyle w:val="ListParagraph"/>
        <w:tabs>
          <w:tab w:val="left" w:pos="1260"/>
        </w:tabs>
        <w:ind w:left="1440"/>
        <w:jc w:val="both"/>
        <w:rPr>
          <w:rFonts w:ascii="Arial" w:hAnsi="Arial" w:cs="Arial"/>
          <w:sz w:val="22"/>
          <w:szCs w:val="22"/>
        </w:rPr>
      </w:pPr>
    </w:p>
    <w:p w14:paraId="690B5EBC" w14:textId="77777777" w:rsidR="00157F2B" w:rsidRPr="00735D05" w:rsidRDefault="00157F2B" w:rsidP="00E130BA">
      <w:pPr>
        <w:pStyle w:val="ListParagraph"/>
        <w:numPr>
          <w:ilvl w:val="2"/>
          <w:numId w:val="8"/>
        </w:numPr>
        <w:jc w:val="both"/>
        <w:rPr>
          <w:rFonts w:ascii="Arial" w:hAnsi="Arial" w:cs="Arial"/>
          <w:sz w:val="22"/>
          <w:szCs w:val="22"/>
        </w:rPr>
      </w:pPr>
      <w:r w:rsidRPr="00735D05">
        <w:rPr>
          <w:rFonts w:ascii="Arial" w:hAnsi="Arial" w:cs="Arial"/>
          <w:b/>
          <w:sz w:val="22"/>
          <w:szCs w:val="22"/>
        </w:rPr>
        <w:t>Quality Improvement</w:t>
      </w:r>
      <w:r w:rsidRPr="00735D05">
        <w:rPr>
          <w:rFonts w:ascii="Arial" w:hAnsi="Arial" w:cs="Arial"/>
          <w:sz w:val="22"/>
          <w:szCs w:val="22"/>
        </w:rPr>
        <w:t>: A commitment to continuous quality is essential in the NWFHN system of care:</w:t>
      </w:r>
    </w:p>
    <w:p w14:paraId="743E3221" w14:textId="77777777" w:rsidR="00157F2B" w:rsidRPr="00735D05" w:rsidRDefault="00157F2B" w:rsidP="00E130BA">
      <w:pPr>
        <w:numPr>
          <w:ilvl w:val="3"/>
          <w:numId w:val="19"/>
        </w:numPr>
        <w:contextualSpacing/>
        <w:jc w:val="both"/>
        <w:rPr>
          <w:rFonts w:ascii="Arial" w:hAnsi="Arial" w:cs="Arial"/>
        </w:rPr>
      </w:pPr>
      <w:r w:rsidRPr="00735D05">
        <w:rPr>
          <w:rFonts w:ascii="Arial" w:hAnsi="Arial" w:cs="Arial"/>
        </w:rPr>
        <w:t xml:space="preserve">Describe how your agency will approach </w:t>
      </w:r>
      <w:r w:rsidR="00CA21E4" w:rsidRPr="00735D05">
        <w:rPr>
          <w:rFonts w:ascii="Arial" w:hAnsi="Arial" w:cs="Arial"/>
        </w:rPr>
        <w:t>Independent Living Services</w:t>
      </w:r>
      <w:r w:rsidRPr="00735D05">
        <w:rPr>
          <w:rFonts w:ascii="Arial" w:hAnsi="Arial" w:cs="Arial"/>
        </w:rPr>
        <w:t xml:space="preserve"> to achieve Chapter 39 </w:t>
      </w:r>
      <w:r w:rsidR="00A27939" w:rsidRPr="00735D05">
        <w:rPr>
          <w:rFonts w:ascii="Arial" w:hAnsi="Arial" w:cs="Arial"/>
        </w:rPr>
        <w:t>and Chapter 409 requirements</w:t>
      </w:r>
      <w:r w:rsidRPr="00735D05">
        <w:rPr>
          <w:rFonts w:ascii="Arial" w:hAnsi="Arial" w:cs="Arial"/>
        </w:rPr>
        <w:t>.</w:t>
      </w:r>
    </w:p>
    <w:p w14:paraId="1116020B" w14:textId="77777777" w:rsidR="00157F2B" w:rsidRPr="00735D05" w:rsidRDefault="00157F2B" w:rsidP="00E130BA">
      <w:pPr>
        <w:numPr>
          <w:ilvl w:val="3"/>
          <w:numId w:val="19"/>
        </w:numPr>
        <w:contextualSpacing/>
        <w:jc w:val="both"/>
        <w:rPr>
          <w:rFonts w:ascii="Arial" w:hAnsi="Arial" w:cs="Arial"/>
        </w:rPr>
      </w:pPr>
      <w:r w:rsidRPr="00735D05">
        <w:rPr>
          <w:rFonts w:ascii="Arial" w:hAnsi="Arial" w:cs="Arial"/>
        </w:rPr>
        <w:t xml:space="preserve">How will your agency address the well-being of the </w:t>
      </w:r>
      <w:r w:rsidR="00CA21E4" w:rsidRPr="00735D05">
        <w:rPr>
          <w:rFonts w:ascii="Arial" w:hAnsi="Arial" w:cs="Arial"/>
        </w:rPr>
        <w:t>youth and young adults</w:t>
      </w:r>
      <w:r w:rsidRPr="00735D05">
        <w:rPr>
          <w:rFonts w:ascii="Arial" w:hAnsi="Arial" w:cs="Arial"/>
        </w:rPr>
        <w:t xml:space="preserve"> being served, to achieve Chapter 39 </w:t>
      </w:r>
      <w:r w:rsidR="00A27939" w:rsidRPr="00735D05">
        <w:rPr>
          <w:rFonts w:ascii="Arial" w:hAnsi="Arial" w:cs="Arial"/>
        </w:rPr>
        <w:t xml:space="preserve">and Chapter 409 </w:t>
      </w:r>
      <w:r w:rsidRPr="00735D05">
        <w:rPr>
          <w:rFonts w:ascii="Arial" w:hAnsi="Arial" w:cs="Arial"/>
        </w:rPr>
        <w:t xml:space="preserve">requirements? </w:t>
      </w:r>
    </w:p>
    <w:p w14:paraId="3A97403F" w14:textId="1FB12254" w:rsidR="00CE0144" w:rsidRPr="00F90432" w:rsidRDefault="00157F2B" w:rsidP="003A6CD7">
      <w:pPr>
        <w:numPr>
          <w:ilvl w:val="3"/>
          <w:numId w:val="19"/>
        </w:numPr>
        <w:contextualSpacing/>
        <w:jc w:val="both"/>
        <w:rPr>
          <w:rFonts w:ascii="Arial" w:hAnsi="Arial" w:cs="Arial"/>
        </w:rPr>
      </w:pPr>
      <w:r w:rsidRPr="00735D05">
        <w:rPr>
          <w:rFonts w:ascii="Arial" w:hAnsi="Arial" w:cs="Arial"/>
        </w:rPr>
        <w:t xml:space="preserve">How will your agency utilize technology to enhance contacts with </w:t>
      </w:r>
      <w:r w:rsidR="00CA21E4" w:rsidRPr="00735D05">
        <w:rPr>
          <w:rFonts w:ascii="Arial" w:hAnsi="Arial" w:cs="Arial"/>
        </w:rPr>
        <w:t xml:space="preserve">youth and young adults </w:t>
      </w:r>
      <w:r w:rsidRPr="00735D05">
        <w:rPr>
          <w:rFonts w:ascii="Arial" w:hAnsi="Arial" w:cs="Arial"/>
        </w:rPr>
        <w:t>residing in another jurisdiction?</w:t>
      </w:r>
    </w:p>
    <w:p w14:paraId="57888D92" w14:textId="77777777" w:rsidR="006828F2" w:rsidRPr="00735D05" w:rsidRDefault="00157F2B" w:rsidP="00E130BA">
      <w:pPr>
        <w:pStyle w:val="ListParagraph"/>
        <w:numPr>
          <w:ilvl w:val="2"/>
          <w:numId w:val="8"/>
        </w:numPr>
        <w:tabs>
          <w:tab w:val="left" w:pos="1260"/>
        </w:tabs>
        <w:jc w:val="both"/>
        <w:rPr>
          <w:rFonts w:ascii="Arial" w:hAnsi="Arial" w:cs="Arial"/>
          <w:sz w:val="22"/>
          <w:szCs w:val="22"/>
        </w:rPr>
      </w:pPr>
      <w:r w:rsidRPr="00735D05">
        <w:rPr>
          <w:rFonts w:ascii="Arial" w:hAnsi="Arial" w:cs="Arial"/>
          <w:b/>
          <w:sz w:val="22"/>
          <w:szCs w:val="22"/>
        </w:rPr>
        <w:lastRenderedPageBreak/>
        <w:t>Staffing</w:t>
      </w:r>
      <w:r w:rsidRPr="00735D05">
        <w:rPr>
          <w:rFonts w:ascii="Arial" w:hAnsi="Arial" w:cs="Arial"/>
          <w:sz w:val="22"/>
          <w:szCs w:val="22"/>
        </w:rPr>
        <w:t>:</w:t>
      </w:r>
    </w:p>
    <w:p w14:paraId="2CAC0E54" w14:textId="77777777" w:rsidR="00AC3410" w:rsidRPr="006E5AE6" w:rsidRDefault="00AC3410" w:rsidP="00E130BA">
      <w:pPr>
        <w:pStyle w:val="ListParagraph"/>
        <w:numPr>
          <w:ilvl w:val="3"/>
          <w:numId w:val="16"/>
        </w:numPr>
        <w:tabs>
          <w:tab w:val="left" w:pos="1260"/>
        </w:tabs>
        <w:jc w:val="both"/>
        <w:rPr>
          <w:rFonts w:ascii="Arial" w:hAnsi="Arial" w:cs="Arial"/>
          <w:sz w:val="22"/>
          <w:szCs w:val="22"/>
        </w:rPr>
      </w:pPr>
      <w:r w:rsidRPr="006E5AE6">
        <w:rPr>
          <w:rFonts w:ascii="Arial" w:hAnsi="Arial" w:cs="Arial"/>
          <w:sz w:val="22"/>
          <w:szCs w:val="22"/>
        </w:rPr>
        <w:t xml:space="preserve">Include a detailed description of proposed staffing patterns. Include each position’s responsibilities, educational requirement, work experience and specialized training requirements for each position. Provisions for competent and adequate supervision and administration shall also be necessary. </w:t>
      </w:r>
    </w:p>
    <w:p w14:paraId="5FAE82C2" w14:textId="77777777" w:rsidR="00AC3410" w:rsidRPr="006E5AE6" w:rsidRDefault="00AC3410" w:rsidP="00E130BA">
      <w:pPr>
        <w:pStyle w:val="ListParagraph"/>
        <w:numPr>
          <w:ilvl w:val="3"/>
          <w:numId w:val="16"/>
        </w:numPr>
        <w:tabs>
          <w:tab w:val="left" w:pos="1260"/>
        </w:tabs>
        <w:jc w:val="both"/>
        <w:rPr>
          <w:rFonts w:ascii="Arial" w:hAnsi="Arial" w:cs="Arial"/>
          <w:sz w:val="22"/>
          <w:szCs w:val="22"/>
        </w:rPr>
      </w:pPr>
      <w:r w:rsidRPr="006E5AE6">
        <w:rPr>
          <w:rFonts w:ascii="Arial" w:hAnsi="Arial" w:cs="Arial"/>
          <w:sz w:val="22"/>
          <w:szCs w:val="22"/>
        </w:rPr>
        <w:t xml:space="preserve">Describe efforts that will be employed to recruit and retain staff and reduce turnover among those who have direct contact with </w:t>
      </w:r>
      <w:r w:rsidR="00A27939" w:rsidRPr="006E5AE6">
        <w:rPr>
          <w:rFonts w:ascii="Arial" w:hAnsi="Arial" w:cs="Arial"/>
          <w:sz w:val="22"/>
          <w:szCs w:val="22"/>
        </w:rPr>
        <w:t xml:space="preserve">the youth and young adults. </w:t>
      </w:r>
    </w:p>
    <w:p w14:paraId="44DB28F0" w14:textId="77777777" w:rsidR="000E77EA" w:rsidRPr="006E5AE6" w:rsidRDefault="000E77EA" w:rsidP="00E130BA">
      <w:pPr>
        <w:pStyle w:val="ListParagraph"/>
        <w:numPr>
          <w:ilvl w:val="3"/>
          <w:numId w:val="16"/>
        </w:numPr>
        <w:tabs>
          <w:tab w:val="left" w:pos="1260"/>
        </w:tabs>
        <w:jc w:val="both"/>
        <w:rPr>
          <w:rFonts w:ascii="Arial" w:hAnsi="Arial" w:cs="Arial"/>
          <w:sz w:val="22"/>
          <w:szCs w:val="22"/>
        </w:rPr>
      </w:pPr>
      <w:r w:rsidRPr="006E5AE6">
        <w:rPr>
          <w:rFonts w:ascii="Arial" w:hAnsi="Arial" w:cs="Arial"/>
          <w:sz w:val="22"/>
          <w:szCs w:val="22"/>
        </w:rPr>
        <w:t xml:space="preserve">If your agency currently provides </w:t>
      </w:r>
      <w:r w:rsidR="009C6700" w:rsidRPr="006E5AE6">
        <w:rPr>
          <w:rFonts w:ascii="Arial" w:hAnsi="Arial" w:cs="Arial"/>
          <w:sz w:val="22"/>
          <w:szCs w:val="22"/>
        </w:rPr>
        <w:t>Independent Living Services</w:t>
      </w:r>
      <w:r w:rsidRPr="006E5AE6">
        <w:rPr>
          <w:rFonts w:ascii="Arial" w:hAnsi="Arial" w:cs="Arial"/>
          <w:sz w:val="22"/>
          <w:szCs w:val="22"/>
        </w:rPr>
        <w:t>, please answer the following questions:</w:t>
      </w:r>
    </w:p>
    <w:p w14:paraId="26BE5E93" w14:textId="77777777" w:rsidR="000E77EA" w:rsidRPr="006E5AE6" w:rsidRDefault="000E77EA" w:rsidP="00E130BA">
      <w:pPr>
        <w:pStyle w:val="Default"/>
        <w:numPr>
          <w:ilvl w:val="0"/>
          <w:numId w:val="15"/>
        </w:numPr>
        <w:rPr>
          <w:rFonts w:ascii="Arial" w:hAnsi="Arial" w:cs="Arial"/>
          <w:sz w:val="22"/>
          <w:szCs w:val="22"/>
        </w:rPr>
      </w:pPr>
      <w:r w:rsidRPr="006E5AE6">
        <w:rPr>
          <w:rFonts w:ascii="Arial" w:hAnsi="Arial" w:cs="Arial"/>
          <w:sz w:val="22"/>
          <w:szCs w:val="22"/>
        </w:rPr>
        <w:t>What is the stability of staff and supervisors within your organization?</w:t>
      </w:r>
    </w:p>
    <w:p w14:paraId="703EE9A4" w14:textId="77777777" w:rsidR="000E77EA" w:rsidRPr="006E5AE6" w:rsidRDefault="000E77EA" w:rsidP="00E130BA">
      <w:pPr>
        <w:pStyle w:val="Default"/>
        <w:numPr>
          <w:ilvl w:val="0"/>
          <w:numId w:val="15"/>
        </w:numPr>
        <w:rPr>
          <w:rFonts w:ascii="Arial" w:hAnsi="Arial" w:cs="Arial"/>
          <w:sz w:val="22"/>
          <w:szCs w:val="22"/>
        </w:rPr>
      </w:pPr>
      <w:r w:rsidRPr="006E5AE6">
        <w:rPr>
          <w:rFonts w:ascii="Arial" w:hAnsi="Arial" w:cs="Arial"/>
          <w:sz w:val="22"/>
          <w:szCs w:val="22"/>
        </w:rPr>
        <w:t>How has your agency addressed staff turnover issues and what have been the results?</w:t>
      </w:r>
    </w:p>
    <w:p w14:paraId="38963A48" w14:textId="77777777" w:rsidR="000E77EA" w:rsidRPr="006E5AE6" w:rsidRDefault="000E77EA" w:rsidP="00E130BA">
      <w:pPr>
        <w:pStyle w:val="Default"/>
        <w:numPr>
          <w:ilvl w:val="0"/>
          <w:numId w:val="15"/>
        </w:numPr>
        <w:rPr>
          <w:rFonts w:ascii="Arial" w:hAnsi="Arial" w:cs="Arial"/>
          <w:sz w:val="22"/>
          <w:szCs w:val="22"/>
        </w:rPr>
      </w:pPr>
      <w:r w:rsidRPr="006E5AE6">
        <w:rPr>
          <w:rFonts w:ascii="Arial" w:hAnsi="Arial" w:cs="Arial"/>
          <w:sz w:val="22"/>
          <w:szCs w:val="22"/>
        </w:rPr>
        <w:t>What are your plans for staff retention if selected to receive an award under this advertisement?</w:t>
      </w:r>
    </w:p>
    <w:p w14:paraId="76469FD0" w14:textId="77777777" w:rsidR="000E77EA" w:rsidRPr="006E5AE6" w:rsidRDefault="000E77EA" w:rsidP="00E130BA">
      <w:pPr>
        <w:pStyle w:val="Default"/>
        <w:numPr>
          <w:ilvl w:val="0"/>
          <w:numId w:val="15"/>
        </w:numPr>
        <w:rPr>
          <w:rFonts w:ascii="Arial" w:hAnsi="Arial" w:cs="Arial"/>
          <w:sz w:val="22"/>
          <w:szCs w:val="22"/>
        </w:rPr>
      </w:pPr>
      <w:r w:rsidRPr="006E5AE6">
        <w:rPr>
          <w:rFonts w:ascii="Arial" w:hAnsi="Arial" w:cs="Arial"/>
          <w:sz w:val="22"/>
          <w:szCs w:val="22"/>
        </w:rPr>
        <w:t>What is the current average caseload size for staff in your organization?</w:t>
      </w:r>
    </w:p>
    <w:p w14:paraId="0E6DEF98" w14:textId="77777777" w:rsidR="000122E2" w:rsidRPr="006E5AE6" w:rsidRDefault="000E77EA" w:rsidP="00E130BA">
      <w:pPr>
        <w:pStyle w:val="Default"/>
        <w:numPr>
          <w:ilvl w:val="0"/>
          <w:numId w:val="15"/>
        </w:numPr>
        <w:rPr>
          <w:rFonts w:ascii="Arial" w:hAnsi="Arial" w:cs="Arial"/>
          <w:sz w:val="22"/>
          <w:szCs w:val="22"/>
        </w:rPr>
      </w:pPr>
      <w:r w:rsidRPr="006E5AE6">
        <w:rPr>
          <w:rFonts w:ascii="Arial" w:hAnsi="Arial" w:cs="Arial"/>
          <w:sz w:val="22"/>
          <w:szCs w:val="22"/>
        </w:rPr>
        <w:t>What is the average unit census by supervisor within your agency?</w:t>
      </w:r>
    </w:p>
    <w:p w14:paraId="2A8D459B" w14:textId="77777777" w:rsidR="008F2B23" w:rsidRPr="00735D05" w:rsidRDefault="008F2B23" w:rsidP="008F2B23">
      <w:pPr>
        <w:pStyle w:val="ListParagraph"/>
        <w:tabs>
          <w:tab w:val="left" w:pos="1260"/>
        </w:tabs>
        <w:ind w:left="1440"/>
        <w:jc w:val="both"/>
        <w:rPr>
          <w:rFonts w:ascii="Arial" w:hAnsi="Arial" w:cs="Arial"/>
          <w:sz w:val="22"/>
          <w:szCs w:val="22"/>
        </w:rPr>
      </w:pPr>
    </w:p>
    <w:p w14:paraId="08B4054F" w14:textId="279B8415" w:rsidR="00AC3410" w:rsidRPr="00735D05" w:rsidRDefault="00AC3410" w:rsidP="00E130BA">
      <w:pPr>
        <w:pStyle w:val="NoSpacing"/>
        <w:numPr>
          <w:ilvl w:val="2"/>
          <w:numId w:val="8"/>
        </w:numPr>
        <w:tabs>
          <w:tab w:val="left" w:pos="576"/>
        </w:tabs>
        <w:spacing w:after="120"/>
        <w:contextualSpacing/>
        <w:jc w:val="both"/>
        <w:rPr>
          <w:rFonts w:ascii="Arial" w:hAnsi="Arial" w:cs="Arial"/>
        </w:rPr>
      </w:pPr>
      <w:r w:rsidRPr="00735D05">
        <w:rPr>
          <w:rFonts w:ascii="Arial" w:hAnsi="Arial" w:cs="Arial"/>
          <w:b/>
        </w:rPr>
        <w:t>Staff Performance</w:t>
      </w:r>
      <w:r w:rsidR="002B5636" w:rsidRPr="00735D05">
        <w:rPr>
          <w:rFonts w:ascii="Arial" w:hAnsi="Arial" w:cs="Arial"/>
          <w:b/>
        </w:rPr>
        <w:t>:</w:t>
      </w:r>
      <w:r w:rsidR="002B5636" w:rsidRPr="00735D05">
        <w:rPr>
          <w:rFonts w:ascii="Arial" w:hAnsi="Arial" w:cs="Arial"/>
        </w:rPr>
        <w:t xml:space="preserve"> </w:t>
      </w:r>
      <w:r w:rsidRPr="00735D05">
        <w:rPr>
          <w:rFonts w:ascii="Arial" w:hAnsi="Arial" w:cs="Arial"/>
        </w:rPr>
        <w:t xml:space="preserve">Staff performance issues and decision making and judgement in child welfare can have a detrimental effect on </w:t>
      </w:r>
      <w:r w:rsidR="00A27939" w:rsidRPr="00735D05">
        <w:rPr>
          <w:rFonts w:ascii="Arial" w:hAnsi="Arial" w:cs="Arial"/>
        </w:rPr>
        <w:t>youth and young adults</w:t>
      </w:r>
      <w:r w:rsidRPr="00735D05">
        <w:rPr>
          <w:rFonts w:ascii="Arial" w:hAnsi="Arial" w:cs="Arial"/>
        </w:rPr>
        <w:t xml:space="preserve"> being served. </w:t>
      </w:r>
    </w:p>
    <w:p w14:paraId="7D3C4B70" w14:textId="77777777" w:rsidR="00AC3410" w:rsidRPr="00735D05" w:rsidRDefault="00AC3410" w:rsidP="00E130BA">
      <w:pPr>
        <w:pStyle w:val="Default"/>
        <w:numPr>
          <w:ilvl w:val="0"/>
          <w:numId w:val="17"/>
        </w:numPr>
        <w:rPr>
          <w:rFonts w:ascii="Arial" w:hAnsi="Arial" w:cs="Arial"/>
          <w:sz w:val="22"/>
          <w:szCs w:val="22"/>
        </w:rPr>
      </w:pPr>
      <w:r w:rsidRPr="00735D05">
        <w:rPr>
          <w:rFonts w:ascii="Arial" w:hAnsi="Arial" w:cs="Arial"/>
          <w:sz w:val="22"/>
          <w:szCs w:val="22"/>
        </w:rPr>
        <w:t>Describe your agency’s philosophy toward the treatment of employees.</w:t>
      </w:r>
    </w:p>
    <w:p w14:paraId="0D26FA2E" w14:textId="77777777" w:rsidR="00AC3410" w:rsidRPr="00735D05" w:rsidRDefault="00AC3410" w:rsidP="00E130BA">
      <w:pPr>
        <w:pStyle w:val="Default"/>
        <w:numPr>
          <w:ilvl w:val="0"/>
          <w:numId w:val="17"/>
        </w:numPr>
        <w:rPr>
          <w:rFonts w:ascii="Arial" w:hAnsi="Arial" w:cs="Arial"/>
          <w:sz w:val="22"/>
          <w:szCs w:val="22"/>
        </w:rPr>
      </w:pPr>
      <w:r w:rsidRPr="00735D05">
        <w:rPr>
          <w:rFonts w:ascii="Arial" w:hAnsi="Arial" w:cs="Arial"/>
          <w:sz w:val="22"/>
          <w:szCs w:val="22"/>
        </w:rPr>
        <w:t xml:space="preserve">What are some examples of performance issues which have had to be addressed in your agency, and how were they handled? </w:t>
      </w:r>
    </w:p>
    <w:p w14:paraId="2B587F2B" w14:textId="77777777" w:rsidR="00AC3410" w:rsidRPr="00735D05" w:rsidRDefault="00AC3410" w:rsidP="00E130BA">
      <w:pPr>
        <w:pStyle w:val="Default"/>
        <w:numPr>
          <w:ilvl w:val="0"/>
          <w:numId w:val="17"/>
        </w:numPr>
        <w:rPr>
          <w:rFonts w:ascii="Arial" w:hAnsi="Arial" w:cs="Arial"/>
          <w:sz w:val="22"/>
          <w:szCs w:val="22"/>
        </w:rPr>
      </w:pPr>
      <w:r w:rsidRPr="00735D05">
        <w:rPr>
          <w:rFonts w:ascii="Arial" w:hAnsi="Arial" w:cs="Arial"/>
          <w:sz w:val="22"/>
          <w:szCs w:val="22"/>
        </w:rPr>
        <w:t xml:space="preserve">Has your agency ever had to address situations where staff made poor decisions or demonstrated poor judgement in the field with a family? If so, please describe the incident(s), and how was it handled by your agency? </w:t>
      </w:r>
    </w:p>
    <w:p w14:paraId="7D1360E5" w14:textId="77777777" w:rsidR="00C429E9" w:rsidRPr="00735D05" w:rsidRDefault="00AC3410" w:rsidP="00E130BA">
      <w:pPr>
        <w:pStyle w:val="Default"/>
        <w:numPr>
          <w:ilvl w:val="0"/>
          <w:numId w:val="17"/>
        </w:numPr>
        <w:rPr>
          <w:rFonts w:ascii="Arial" w:hAnsi="Arial" w:cs="Arial"/>
          <w:sz w:val="22"/>
          <w:szCs w:val="22"/>
        </w:rPr>
      </w:pPr>
      <w:r w:rsidRPr="00735D05">
        <w:rPr>
          <w:rFonts w:ascii="Arial" w:hAnsi="Arial" w:cs="Arial"/>
          <w:sz w:val="22"/>
          <w:szCs w:val="22"/>
        </w:rPr>
        <w:t>What is the stance of your human resources department and policies toward addressing poor judgement or decision making with staff?</w:t>
      </w:r>
    </w:p>
    <w:p w14:paraId="6B792DF2" w14:textId="77777777" w:rsidR="007A4CD1" w:rsidRPr="00735D05" w:rsidRDefault="007A4CD1" w:rsidP="007A4CD1">
      <w:pPr>
        <w:pStyle w:val="Default"/>
        <w:rPr>
          <w:rFonts w:ascii="Arial" w:hAnsi="Arial" w:cs="Arial"/>
          <w:sz w:val="22"/>
          <w:szCs w:val="22"/>
        </w:rPr>
      </w:pPr>
    </w:p>
    <w:p w14:paraId="22E48764" w14:textId="77777777" w:rsidR="00157F2B" w:rsidRPr="00735D05" w:rsidRDefault="00157F2B" w:rsidP="00E130BA">
      <w:pPr>
        <w:pStyle w:val="NoSpacing"/>
        <w:numPr>
          <w:ilvl w:val="2"/>
          <w:numId w:val="8"/>
        </w:numPr>
        <w:tabs>
          <w:tab w:val="left" w:pos="576"/>
        </w:tabs>
        <w:spacing w:after="120"/>
        <w:contextualSpacing/>
        <w:jc w:val="both"/>
        <w:rPr>
          <w:rFonts w:ascii="Arial" w:hAnsi="Arial" w:cs="Arial"/>
        </w:rPr>
      </w:pPr>
      <w:r w:rsidRPr="00735D05">
        <w:rPr>
          <w:rFonts w:ascii="Arial" w:hAnsi="Arial" w:cs="Arial"/>
          <w:b/>
        </w:rPr>
        <w:t>Discharge</w:t>
      </w:r>
      <w:r w:rsidRPr="00735D05">
        <w:rPr>
          <w:rFonts w:ascii="Arial" w:hAnsi="Arial" w:cs="Arial"/>
        </w:rPr>
        <w:t>:</w:t>
      </w:r>
    </w:p>
    <w:p w14:paraId="342ABF27" w14:textId="77777777" w:rsidR="00157F2B" w:rsidRPr="00735D05" w:rsidRDefault="00157F2B" w:rsidP="00836A35">
      <w:pPr>
        <w:pStyle w:val="ListParagraph"/>
        <w:numPr>
          <w:ilvl w:val="3"/>
          <w:numId w:val="13"/>
        </w:numPr>
        <w:tabs>
          <w:tab w:val="left" w:pos="1260"/>
          <w:tab w:val="left" w:pos="1890"/>
        </w:tabs>
        <w:jc w:val="both"/>
        <w:rPr>
          <w:rFonts w:ascii="Arial" w:hAnsi="Arial" w:cs="Arial"/>
          <w:sz w:val="22"/>
          <w:szCs w:val="22"/>
        </w:rPr>
      </w:pPr>
      <w:r w:rsidRPr="00735D05">
        <w:rPr>
          <w:rFonts w:ascii="Arial" w:hAnsi="Arial" w:cs="Arial"/>
          <w:sz w:val="22"/>
          <w:szCs w:val="22"/>
        </w:rPr>
        <w:t>Provide the criteria that will be used to determine successful program completion and how it is measured.</w:t>
      </w:r>
    </w:p>
    <w:p w14:paraId="66F3FB01" w14:textId="77777777" w:rsidR="00157F2B" w:rsidRPr="00735D05" w:rsidRDefault="00157F2B" w:rsidP="00E130BA">
      <w:pPr>
        <w:pStyle w:val="ListParagraph"/>
        <w:numPr>
          <w:ilvl w:val="3"/>
          <w:numId w:val="13"/>
        </w:numPr>
        <w:tabs>
          <w:tab w:val="left" w:pos="1260"/>
        </w:tabs>
        <w:jc w:val="both"/>
        <w:rPr>
          <w:rFonts w:ascii="Arial" w:hAnsi="Arial" w:cs="Arial"/>
          <w:sz w:val="22"/>
          <w:szCs w:val="22"/>
        </w:rPr>
      </w:pPr>
      <w:r w:rsidRPr="00735D05">
        <w:rPr>
          <w:rFonts w:ascii="Arial" w:hAnsi="Arial" w:cs="Arial"/>
          <w:sz w:val="22"/>
          <w:szCs w:val="22"/>
        </w:rPr>
        <w:t>Describe the case closure/disposition process.</w:t>
      </w:r>
    </w:p>
    <w:p w14:paraId="38F14C46" w14:textId="77777777" w:rsidR="00157F2B" w:rsidRPr="00735D05" w:rsidRDefault="00157F2B" w:rsidP="00E130BA">
      <w:pPr>
        <w:pStyle w:val="ListParagraph"/>
        <w:numPr>
          <w:ilvl w:val="3"/>
          <w:numId w:val="13"/>
        </w:numPr>
        <w:tabs>
          <w:tab w:val="left" w:pos="1260"/>
        </w:tabs>
        <w:jc w:val="both"/>
        <w:rPr>
          <w:rFonts w:ascii="Arial" w:hAnsi="Arial" w:cs="Arial"/>
          <w:sz w:val="22"/>
          <w:szCs w:val="22"/>
        </w:rPr>
      </w:pPr>
      <w:r w:rsidRPr="00735D05">
        <w:rPr>
          <w:rFonts w:ascii="Arial" w:hAnsi="Arial" w:cs="Arial"/>
          <w:sz w:val="22"/>
          <w:szCs w:val="22"/>
        </w:rPr>
        <w:t>Explain how the referral source is notified of the case disposition so that any nec</w:t>
      </w:r>
      <w:r w:rsidR="00A27939" w:rsidRPr="00735D05">
        <w:rPr>
          <w:rFonts w:ascii="Arial" w:hAnsi="Arial" w:cs="Arial"/>
          <w:sz w:val="22"/>
          <w:szCs w:val="22"/>
        </w:rPr>
        <w:t>essary follow up with the youth and young adult</w:t>
      </w:r>
      <w:r w:rsidRPr="00735D05">
        <w:rPr>
          <w:rFonts w:ascii="Arial" w:hAnsi="Arial" w:cs="Arial"/>
          <w:sz w:val="22"/>
          <w:szCs w:val="22"/>
        </w:rPr>
        <w:t xml:space="preserve"> can be completed.</w:t>
      </w:r>
    </w:p>
    <w:p w14:paraId="37A43FD8" w14:textId="78A38A13" w:rsidR="00F532E0" w:rsidRDefault="00157F2B" w:rsidP="003A6CD7">
      <w:pPr>
        <w:pStyle w:val="ListParagraph"/>
        <w:numPr>
          <w:ilvl w:val="3"/>
          <w:numId w:val="13"/>
        </w:numPr>
        <w:tabs>
          <w:tab w:val="left" w:pos="1260"/>
        </w:tabs>
        <w:jc w:val="both"/>
        <w:rPr>
          <w:rFonts w:ascii="Arial" w:hAnsi="Arial" w:cs="Arial"/>
          <w:sz w:val="22"/>
          <w:szCs w:val="22"/>
        </w:rPr>
      </w:pPr>
      <w:r w:rsidRPr="00735D05">
        <w:rPr>
          <w:rFonts w:ascii="Arial" w:hAnsi="Arial" w:cs="Arial"/>
          <w:sz w:val="22"/>
          <w:szCs w:val="22"/>
        </w:rPr>
        <w:t>Describe the conditions for unsuccessful program discharge</w:t>
      </w:r>
      <w:r w:rsidR="00305680" w:rsidRPr="00735D05">
        <w:rPr>
          <w:rFonts w:ascii="Arial" w:hAnsi="Arial" w:cs="Arial"/>
          <w:sz w:val="22"/>
          <w:szCs w:val="22"/>
        </w:rPr>
        <w:t>.</w:t>
      </w:r>
    </w:p>
    <w:p w14:paraId="32D9A902" w14:textId="77777777" w:rsidR="00CC5C36" w:rsidRPr="00CC5C36" w:rsidRDefault="00CC5C36" w:rsidP="00CC5C36">
      <w:pPr>
        <w:pStyle w:val="ListParagraph"/>
        <w:tabs>
          <w:tab w:val="left" w:pos="1260"/>
        </w:tabs>
        <w:ind w:left="2376"/>
        <w:jc w:val="both"/>
        <w:rPr>
          <w:rFonts w:ascii="Arial" w:hAnsi="Arial" w:cs="Arial"/>
          <w:sz w:val="22"/>
          <w:szCs w:val="22"/>
        </w:rPr>
      </w:pPr>
    </w:p>
    <w:p w14:paraId="33322041" w14:textId="01E7FC0D" w:rsidR="00D4047E" w:rsidRPr="006E5AE6" w:rsidRDefault="00D4047E" w:rsidP="00CC5C36">
      <w:pPr>
        <w:pStyle w:val="NoSpacing"/>
        <w:tabs>
          <w:tab w:val="left" w:pos="576"/>
        </w:tabs>
        <w:spacing w:after="120"/>
        <w:contextualSpacing/>
        <w:jc w:val="both"/>
        <w:rPr>
          <w:rFonts w:ascii="Arial" w:hAnsi="Arial" w:cs="Arial"/>
          <w:b/>
        </w:rPr>
      </w:pPr>
      <w:r w:rsidRPr="00735D05">
        <w:rPr>
          <w:rFonts w:ascii="Arial" w:hAnsi="Arial" w:cs="Arial"/>
          <w:b/>
        </w:rPr>
        <w:t>S</w:t>
      </w:r>
      <w:r w:rsidR="00CC5C36">
        <w:rPr>
          <w:rFonts w:ascii="Arial" w:hAnsi="Arial" w:cs="Arial"/>
          <w:b/>
        </w:rPr>
        <w:t>ervice Specific Criteria</w:t>
      </w:r>
      <w:r w:rsidRPr="006E5AE6">
        <w:rPr>
          <w:rFonts w:ascii="Arial" w:hAnsi="Arial" w:cs="Arial"/>
          <w:b/>
        </w:rPr>
        <w:t>:</w:t>
      </w:r>
      <w:r w:rsidR="00CC5C36">
        <w:rPr>
          <w:rFonts w:ascii="Arial" w:hAnsi="Arial" w:cs="Arial"/>
          <w:b/>
        </w:rPr>
        <w:t xml:space="preserve"> When answering the above questions, Respondents </w:t>
      </w:r>
      <w:r w:rsidR="00836A35">
        <w:rPr>
          <w:rFonts w:ascii="Arial" w:hAnsi="Arial" w:cs="Arial"/>
          <w:b/>
        </w:rPr>
        <w:t>are expected to consider</w:t>
      </w:r>
      <w:r w:rsidR="00CC5C36">
        <w:rPr>
          <w:rFonts w:ascii="Arial" w:hAnsi="Arial" w:cs="Arial"/>
          <w:b/>
        </w:rPr>
        <w:t xml:space="preserve"> the following service specific criteria.</w:t>
      </w:r>
    </w:p>
    <w:p w14:paraId="250C2ED6" w14:textId="77777777" w:rsidR="00C179C9" w:rsidRPr="00735D05" w:rsidRDefault="00C179C9" w:rsidP="00836A35">
      <w:pPr>
        <w:pStyle w:val="ListParagraph"/>
        <w:numPr>
          <w:ilvl w:val="1"/>
          <w:numId w:val="20"/>
        </w:numPr>
        <w:autoSpaceDE w:val="0"/>
        <w:autoSpaceDN w:val="0"/>
        <w:adjustRightInd w:val="0"/>
        <w:ind w:left="2232"/>
        <w:rPr>
          <w:rFonts w:ascii="Arial" w:hAnsi="Arial" w:cs="Arial"/>
          <w:sz w:val="22"/>
          <w:szCs w:val="22"/>
        </w:rPr>
      </w:pPr>
      <w:r w:rsidRPr="00735D05">
        <w:rPr>
          <w:rFonts w:ascii="Arial" w:hAnsi="Arial" w:cs="Arial"/>
          <w:sz w:val="22"/>
          <w:szCs w:val="22"/>
        </w:rPr>
        <w:t>Ensure Independent Living assessments are completed on dependent children 13</w:t>
      </w:r>
      <w:r w:rsidR="006B63F6" w:rsidRPr="00735D05">
        <w:rPr>
          <w:rFonts w:ascii="Arial" w:hAnsi="Arial" w:cs="Arial"/>
          <w:sz w:val="22"/>
          <w:szCs w:val="22"/>
        </w:rPr>
        <w:t xml:space="preserve"> </w:t>
      </w:r>
      <w:r w:rsidRPr="00735D05">
        <w:rPr>
          <w:rFonts w:ascii="Arial" w:hAnsi="Arial" w:cs="Arial"/>
          <w:sz w:val="22"/>
          <w:szCs w:val="22"/>
        </w:rPr>
        <w:t>years of age and older in out of home care.</w:t>
      </w:r>
    </w:p>
    <w:p w14:paraId="5F6D9DAF" w14:textId="77777777" w:rsidR="00C179C9" w:rsidRPr="00735D05" w:rsidRDefault="00C179C9" w:rsidP="00836A35">
      <w:pPr>
        <w:pStyle w:val="ListParagraph"/>
        <w:numPr>
          <w:ilvl w:val="1"/>
          <w:numId w:val="20"/>
        </w:numPr>
        <w:autoSpaceDE w:val="0"/>
        <w:autoSpaceDN w:val="0"/>
        <w:adjustRightInd w:val="0"/>
        <w:ind w:left="2232"/>
        <w:rPr>
          <w:rFonts w:ascii="Arial" w:hAnsi="Arial" w:cs="Arial"/>
          <w:sz w:val="22"/>
          <w:szCs w:val="22"/>
        </w:rPr>
      </w:pPr>
      <w:r w:rsidRPr="00735D05">
        <w:rPr>
          <w:rFonts w:ascii="Arial" w:hAnsi="Arial" w:cs="Arial"/>
          <w:sz w:val="22"/>
          <w:szCs w:val="22"/>
        </w:rPr>
        <w:t>Ensure services for each child are individualized and integrated with the case plan.</w:t>
      </w:r>
    </w:p>
    <w:p w14:paraId="0B472987" w14:textId="77777777" w:rsidR="00D4047E" w:rsidRPr="00735D05" w:rsidRDefault="00C179C9" w:rsidP="00836A35">
      <w:pPr>
        <w:pStyle w:val="ListParagraph"/>
        <w:numPr>
          <w:ilvl w:val="1"/>
          <w:numId w:val="20"/>
        </w:numPr>
        <w:autoSpaceDE w:val="0"/>
        <w:autoSpaceDN w:val="0"/>
        <w:adjustRightInd w:val="0"/>
        <w:ind w:left="2232"/>
        <w:rPr>
          <w:rFonts w:ascii="Arial" w:hAnsi="Arial" w:cs="Arial"/>
          <w:sz w:val="22"/>
          <w:szCs w:val="22"/>
        </w:rPr>
      </w:pPr>
      <w:r w:rsidRPr="00735D05">
        <w:rPr>
          <w:rFonts w:ascii="Arial" w:hAnsi="Arial" w:cs="Arial"/>
          <w:sz w:val="22"/>
          <w:szCs w:val="22"/>
        </w:rPr>
        <w:lastRenderedPageBreak/>
        <w:t>Provide training and supportive services necessary for youth to live independently</w:t>
      </w:r>
      <w:r w:rsidR="006B63F6" w:rsidRPr="00735D05">
        <w:rPr>
          <w:rFonts w:ascii="Arial" w:hAnsi="Arial" w:cs="Arial"/>
          <w:sz w:val="22"/>
          <w:szCs w:val="22"/>
        </w:rPr>
        <w:t xml:space="preserve"> </w:t>
      </w:r>
      <w:r w:rsidRPr="00735D05">
        <w:rPr>
          <w:rFonts w:ascii="Arial" w:hAnsi="Arial" w:cs="Arial"/>
          <w:sz w:val="22"/>
          <w:szCs w:val="22"/>
        </w:rPr>
        <w:t>upon departure from out of home care.</w:t>
      </w:r>
    </w:p>
    <w:p w14:paraId="4410E98C" w14:textId="77777777" w:rsidR="006B63F6" w:rsidRPr="00735D05" w:rsidRDefault="006B63F6" w:rsidP="00836A35">
      <w:pPr>
        <w:pStyle w:val="ListParagraph"/>
        <w:numPr>
          <w:ilvl w:val="1"/>
          <w:numId w:val="20"/>
        </w:numPr>
        <w:autoSpaceDE w:val="0"/>
        <w:autoSpaceDN w:val="0"/>
        <w:adjustRightInd w:val="0"/>
        <w:ind w:left="2232"/>
        <w:rPr>
          <w:rFonts w:ascii="Arial" w:hAnsi="Arial" w:cs="Arial"/>
          <w:sz w:val="22"/>
          <w:szCs w:val="22"/>
        </w:rPr>
      </w:pPr>
      <w:r w:rsidRPr="00735D05">
        <w:rPr>
          <w:rFonts w:ascii="Arial" w:hAnsi="Arial" w:cs="Arial"/>
          <w:sz w:val="22"/>
          <w:szCs w:val="22"/>
        </w:rPr>
        <w:t>Ensure that all youth ages 16 and 17 in out of home care have a “My Pathway to Success Plan” completed detailing the goals, choices, and decisions for obtaining or maintaining the services that becomes the youth’s individual Transition Plan.</w:t>
      </w:r>
    </w:p>
    <w:p w14:paraId="57DC80F7" w14:textId="77777777" w:rsidR="006B63F6" w:rsidRPr="00735D05" w:rsidRDefault="006B63F6" w:rsidP="00836A35">
      <w:pPr>
        <w:pStyle w:val="ListParagraph"/>
        <w:numPr>
          <w:ilvl w:val="1"/>
          <w:numId w:val="20"/>
        </w:numPr>
        <w:autoSpaceDE w:val="0"/>
        <w:autoSpaceDN w:val="0"/>
        <w:adjustRightInd w:val="0"/>
        <w:ind w:left="2232"/>
        <w:rPr>
          <w:rFonts w:ascii="Arial" w:hAnsi="Arial" w:cs="Arial"/>
          <w:sz w:val="22"/>
          <w:szCs w:val="22"/>
        </w:rPr>
      </w:pPr>
      <w:r w:rsidRPr="00735D05">
        <w:rPr>
          <w:rFonts w:ascii="Arial" w:hAnsi="Arial" w:cs="Arial"/>
          <w:sz w:val="22"/>
          <w:szCs w:val="22"/>
        </w:rPr>
        <w:t>Ensure that all youth and young adults aged 16 years and older have an Independent Living Skills plan that details the following:</w:t>
      </w:r>
    </w:p>
    <w:p w14:paraId="414C6D28" w14:textId="77777777" w:rsidR="006B63F6" w:rsidRPr="00735D05" w:rsidRDefault="008D0907" w:rsidP="003F21D4">
      <w:pPr>
        <w:autoSpaceDE w:val="0"/>
        <w:autoSpaceDN w:val="0"/>
        <w:adjustRightInd w:val="0"/>
        <w:spacing w:after="0" w:line="240" w:lineRule="auto"/>
        <w:ind w:left="2970" w:hanging="270"/>
        <w:rPr>
          <w:rFonts w:ascii="Arial" w:hAnsi="Arial" w:cs="Arial"/>
        </w:rPr>
      </w:pPr>
      <w:r w:rsidRPr="00735D05">
        <w:rPr>
          <w:rFonts w:ascii="Arial" w:hAnsi="Arial" w:cs="Arial"/>
        </w:rPr>
        <w:t>A</w:t>
      </w:r>
      <w:r w:rsidR="006B63F6" w:rsidRPr="00735D05">
        <w:rPr>
          <w:rFonts w:ascii="Arial" w:hAnsi="Arial" w:cs="Arial"/>
        </w:rPr>
        <w:t>. Goals for acquiring the skills that were assessed as deficient in the assessment process.</w:t>
      </w:r>
    </w:p>
    <w:p w14:paraId="2C0460D0" w14:textId="77777777" w:rsidR="006B63F6" w:rsidRPr="00735D05" w:rsidRDefault="008D0907" w:rsidP="003F21D4">
      <w:pPr>
        <w:autoSpaceDE w:val="0"/>
        <w:autoSpaceDN w:val="0"/>
        <w:adjustRightInd w:val="0"/>
        <w:spacing w:after="0" w:line="240" w:lineRule="auto"/>
        <w:ind w:left="2970" w:hanging="270"/>
        <w:rPr>
          <w:rFonts w:ascii="Arial" w:hAnsi="Arial" w:cs="Arial"/>
        </w:rPr>
      </w:pPr>
      <w:r w:rsidRPr="00735D05">
        <w:rPr>
          <w:rFonts w:ascii="Arial" w:hAnsi="Arial" w:cs="Arial"/>
        </w:rPr>
        <w:t>B</w:t>
      </w:r>
      <w:r w:rsidR="006B63F6" w:rsidRPr="00735D05">
        <w:rPr>
          <w:rFonts w:ascii="Arial" w:hAnsi="Arial" w:cs="Arial"/>
        </w:rPr>
        <w:t>. Activities, steps, or demonstrated behaviors for achieving the goals.</w:t>
      </w:r>
    </w:p>
    <w:p w14:paraId="3F02D7C4" w14:textId="77777777" w:rsidR="008D0907" w:rsidRPr="00735D05" w:rsidRDefault="008D0907" w:rsidP="003F21D4">
      <w:pPr>
        <w:autoSpaceDE w:val="0"/>
        <w:autoSpaceDN w:val="0"/>
        <w:adjustRightInd w:val="0"/>
        <w:spacing w:after="0" w:line="240" w:lineRule="auto"/>
        <w:ind w:left="2970" w:hanging="270"/>
        <w:rPr>
          <w:rFonts w:ascii="Arial" w:hAnsi="Arial" w:cs="Arial"/>
        </w:rPr>
      </w:pPr>
      <w:r w:rsidRPr="00735D05">
        <w:rPr>
          <w:rFonts w:ascii="Arial" w:hAnsi="Arial" w:cs="Arial"/>
        </w:rPr>
        <w:t>C</w:t>
      </w:r>
      <w:r w:rsidR="006B63F6" w:rsidRPr="00735D05">
        <w:rPr>
          <w:rFonts w:ascii="Arial" w:hAnsi="Arial" w:cs="Arial"/>
        </w:rPr>
        <w:t>. Resources to assist in completing the activities.</w:t>
      </w:r>
    </w:p>
    <w:p w14:paraId="6B1C49A0" w14:textId="77777777" w:rsidR="008D0907" w:rsidRPr="00735D05" w:rsidRDefault="003752A3" w:rsidP="00836A35">
      <w:pPr>
        <w:autoSpaceDE w:val="0"/>
        <w:autoSpaceDN w:val="0"/>
        <w:adjustRightInd w:val="0"/>
        <w:spacing w:after="0" w:line="240" w:lineRule="auto"/>
        <w:ind w:left="2232" w:hanging="360"/>
        <w:rPr>
          <w:rFonts w:ascii="Arial" w:hAnsi="Arial" w:cs="Arial"/>
        </w:rPr>
      </w:pPr>
      <w:r w:rsidRPr="00735D05">
        <w:rPr>
          <w:rFonts w:ascii="Arial" w:hAnsi="Arial" w:cs="Arial"/>
        </w:rPr>
        <w:t>6.</w:t>
      </w:r>
      <w:r w:rsidRPr="00735D05">
        <w:rPr>
          <w:rFonts w:ascii="Arial" w:hAnsi="Arial" w:cs="Arial"/>
        </w:rPr>
        <w:tab/>
      </w:r>
      <w:r w:rsidR="006B63F6" w:rsidRPr="00735D05">
        <w:rPr>
          <w:rFonts w:ascii="Arial" w:hAnsi="Arial" w:cs="Arial"/>
        </w:rPr>
        <w:t>Ensure that appropriate transitional plans ar</w:t>
      </w:r>
      <w:r w:rsidR="008D0907" w:rsidRPr="00735D05">
        <w:rPr>
          <w:rFonts w:ascii="Arial" w:hAnsi="Arial" w:cs="Arial"/>
        </w:rPr>
        <w:t xml:space="preserve">e completed for children 16 </w:t>
      </w:r>
      <w:r w:rsidR="006B63F6" w:rsidRPr="00735D05">
        <w:rPr>
          <w:rFonts w:ascii="Arial" w:hAnsi="Arial" w:cs="Arial"/>
        </w:rPr>
        <w:t>years of age</w:t>
      </w:r>
      <w:r w:rsidR="008D0907" w:rsidRPr="00735D05">
        <w:rPr>
          <w:rFonts w:ascii="Arial" w:hAnsi="Arial" w:cs="Arial"/>
        </w:rPr>
        <w:t xml:space="preserve"> </w:t>
      </w:r>
      <w:r w:rsidR="006B63F6" w:rsidRPr="00735D05">
        <w:rPr>
          <w:rFonts w:ascii="Arial" w:hAnsi="Arial" w:cs="Arial"/>
        </w:rPr>
        <w:t>and older in out of home care.</w:t>
      </w:r>
    </w:p>
    <w:p w14:paraId="37416DA5" w14:textId="77777777" w:rsidR="006B63F6" w:rsidRPr="00735D05" w:rsidRDefault="008D0907"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 xml:space="preserve">7.  </w:t>
      </w:r>
      <w:r w:rsidR="003752A3" w:rsidRPr="00735D05">
        <w:rPr>
          <w:rFonts w:ascii="Arial" w:hAnsi="Arial" w:cs="Arial"/>
        </w:rPr>
        <w:t xml:space="preserve"> </w:t>
      </w:r>
      <w:r w:rsidR="006B63F6" w:rsidRPr="00735D05">
        <w:rPr>
          <w:rFonts w:ascii="Arial" w:hAnsi="Arial" w:cs="Arial"/>
        </w:rPr>
        <w:t>Ensure youth are enrolled in the Keys to Independence program and assist youth with</w:t>
      </w:r>
      <w:r w:rsidRPr="00735D05">
        <w:rPr>
          <w:rFonts w:ascii="Arial" w:hAnsi="Arial" w:cs="Arial"/>
        </w:rPr>
        <w:t xml:space="preserve"> </w:t>
      </w:r>
      <w:r w:rsidR="006B63F6" w:rsidRPr="00735D05">
        <w:rPr>
          <w:rFonts w:ascii="Arial" w:hAnsi="Arial" w:cs="Arial"/>
        </w:rPr>
        <w:t>obtaining a driver’s license to pursue education, employment, and social opportunities.</w:t>
      </w:r>
    </w:p>
    <w:p w14:paraId="641829C8" w14:textId="77777777" w:rsidR="006B63F6" w:rsidRPr="00735D05" w:rsidRDefault="008D0907"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8.</w:t>
      </w:r>
      <w:r w:rsidRPr="00735D05">
        <w:rPr>
          <w:rFonts w:ascii="Arial" w:hAnsi="Arial" w:cs="Arial"/>
        </w:rPr>
        <w:tab/>
      </w:r>
      <w:r w:rsidR="006B63F6" w:rsidRPr="00735D05">
        <w:rPr>
          <w:rFonts w:ascii="Arial" w:hAnsi="Arial" w:cs="Arial"/>
        </w:rPr>
        <w:t>Establish and maintain positive connections with the youth by participating in court</w:t>
      </w:r>
      <w:r w:rsidRPr="00735D05">
        <w:rPr>
          <w:rFonts w:ascii="Arial" w:hAnsi="Arial" w:cs="Arial"/>
        </w:rPr>
        <w:t xml:space="preserve"> </w:t>
      </w:r>
      <w:r w:rsidR="006B63F6" w:rsidRPr="00735D05">
        <w:rPr>
          <w:rFonts w:ascii="Arial" w:hAnsi="Arial" w:cs="Arial"/>
        </w:rPr>
        <w:t>hearings, permanency staffings, and appointments.</w:t>
      </w:r>
    </w:p>
    <w:p w14:paraId="0E07CB81" w14:textId="77777777" w:rsidR="006B63F6" w:rsidRPr="00735D05" w:rsidRDefault="008D0907"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9.</w:t>
      </w:r>
      <w:r w:rsidRPr="00735D05">
        <w:rPr>
          <w:rFonts w:ascii="Arial" w:hAnsi="Arial" w:cs="Arial"/>
        </w:rPr>
        <w:tab/>
      </w:r>
      <w:r w:rsidR="006B63F6" w:rsidRPr="00735D05">
        <w:rPr>
          <w:rFonts w:ascii="Arial" w:hAnsi="Arial" w:cs="Arial"/>
        </w:rPr>
        <w:t>Provide in person monthly life skills training to youth in licensed foster care in our</w:t>
      </w:r>
      <w:r w:rsidRPr="00735D05">
        <w:rPr>
          <w:rFonts w:ascii="Arial" w:hAnsi="Arial" w:cs="Arial"/>
        </w:rPr>
        <w:t xml:space="preserve"> </w:t>
      </w:r>
      <w:r w:rsidR="006B63F6" w:rsidRPr="00735D05">
        <w:rPr>
          <w:rFonts w:ascii="Arial" w:hAnsi="Arial" w:cs="Arial"/>
        </w:rPr>
        <w:t>service area.</w:t>
      </w:r>
    </w:p>
    <w:p w14:paraId="5C16D247" w14:textId="3EAA67CD" w:rsidR="008D0907" w:rsidRPr="00735D05" w:rsidRDefault="008D0907" w:rsidP="00836A35">
      <w:pPr>
        <w:tabs>
          <w:tab w:val="left" w:pos="2340"/>
        </w:tabs>
        <w:autoSpaceDE w:val="0"/>
        <w:autoSpaceDN w:val="0"/>
        <w:adjustRightInd w:val="0"/>
        <w:spacing w:after="0" w:line="240" w:lineRule="auto"/>
        <w:ind w:left="2232" w:hanging="360"/>
        <w:rPr>
          <w:rFonts w:ascii="Arial" w:hAnsi="Arial" w:cs="Arial"/>
        </w:rPr>
      </w:pPr>
      <w:r w:rsidRPr="00836A35">
        <w:rPr>
          <w:rFonts w:ascii="Arial" w:hAnsi="Arial" w:cs="Arial"/>
        </w:rPr>
        <w:t>10.</w:t>
      </w:r>
      <w:r w:rsidRPr="00836A35">
        <w:rPr>
          <w:rFonts w:ascii="Arial" w:hAnsi="Arial" w:cs="Arial"/>
        </w:rPr>
        <w:tab/>
      </w:r>
      <w:r w:rsidR="006B63F6" w:rsidRPr="00735D05">
        <w:rPr>
          <w:rFonts w:ascii="Arial" w:hAnsi="Arial" w:cs="Arial"/>
        </w:rPr>
        <w:t>Assist with coordination and integration of independent living skills along with</w:t>
      </w:r>
      <w:r w:rsidRPr="00735D05">
        <w:rPr>
          <w:rFonts w:ascii="Arial" w:hAnsi="Arial" w:cs="Arial"/>
        </w:rPr>
        <w:t xml:space="preserve"> </w:t>
      </w:r>
      <w:r w:rsidR="006B63F6" w:rsidRPr="00735D05">
        <w:rPr>
          <w:rFonts w:ascii="Arial" w:hAnsi="Arial" w:cs="Arial"/>
        </w:rPr>
        <w:t xml:space="preserve">dependency case management for youth </w:t>
      </w:r>
      <w:r w:rsidR="00F45DF5" w:rsidRPr="00735D05">
        <w:rPr>
          <w:rFonts w:ascii="Arial" w:hAnsi="Arial" w:cs="Arial"/>
        </w:rPr>
        <w:t>aged</w:t>
      </w:r>
      <w:r w:rsidR="006B63F6" w:rsidRPr="00735D05">
        <w:rPr>
          <w:rFonts w:ascii="Arial" w:hAnsi="Arial" w:cs="Arial"/>
        </w:rPr>
        <w:t xml:space="preserve"> 15 to 17 in out of home care to meet</w:t>
      </w:r>
      <w:r w:rsidR="00E85651" w:rsidRPr="00735D05">
        <w:rPr>
          <w:rFonts w:ascii="Arial" w:hAnsi="Arial" w:cs="Arial"/>
        </w:rPr>
        <w:t xml:space="preserve"> </w:t>
      </w:r>
      <w:r w:rsidRPr="00735D05">
        <w:rPr>
          <w:rFonts w:ascii="Arial" w:hAnsi="Arial" w:cs="Arial"/>
        </w:rPr>
        <w:t xml:space="preserve">goals </w:t>
      </w:r>
      <w:r w:rsidR="006B63F6" w:rsidRPr="00735D05">
        <w:rPr>
          <w:rFonts w:ascii="Arial" w:hAnsi="Arial" w:cs="Arial"/>
        </w:rPr>
        <w:t>identified in life skills assessments and “My Pathway to Success Plan”.</w:t>
      </w:r>
    </w:p>
    <w:p w14:paraId="728DD365" w14:textId="77777777" w:rsidR="006B63F6" w:rsidRPr="00735D05" w:rsidRDefault="006B63F6"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 xml:space="preserve">11. </w:t>
      </w:r>
      <w:r w:rsidR="008D0907" w:rsidRPr="00735D05">
        <w:rPr>
          <w:rFonts w:ascii="Arial" w:hAnsi="Arial" w:cs="Arial"/>
        </w:rPr>
        <w:tab/>
      </w:r>
      <w:r w:rsidRPr="00735D05">
        <w:rPr>
          <w:rFonts w:ascii="Arial" w:hAnsi="Arial" w:cs="Arial"/>
        </w:rPr>
        <w:t>Coordinate and integrate services for youth ages 18 to 22 as they transition into</w:t>
      </w:r>
      <w:r w:rsidR="008D0907" w:rsidRPr="00735D05">
        <w:rPr>
          <w:rFonts w:ascii="Arial" w:hAnsi="Arial" w:cs="Arial"/>
        </w:rPr>
        <w:t xml:space="preserve"> </w:t>
      </w:r>
      <w:r w:rsidRPr="00735D05">
        <w:rPr>
          <w:rFonts w:ascii="Arial" w:hAnsi="Arial" w:cs="Arial"/>
        </w:rPr>
        <w:t>adulthood.</w:t>
      </w:r>
    </w:p>
    <w:p w14:paraId="45F3AF38" w14:textId="77777777" w:rsidR="006B63F6" w:rsidRPr="00735D05" w:rsidRDefault="008D0907" w:rsidP="00836A35">
      <w:pPr>
        <w:tabs>
          <w:tab w:val="left" w:pos="2340"/>
        </w:tabs>
        <w:autoSpaceDE w:val="0"/>
        <w:autoSpaceDN w:val="0"/>
        <w:adjustRightInd w:val="0"/>
        <w:spacing w:after="0" w:line="240" w:lineRule="auto"/>
        <w:ind w:left="2232" w:hanging="360"/>
        <w:rPr>
          <w:rFonts w:ascii="Arial" w:hAnsi="Arial" w:cs="Arial"/>
        </w:rPr>
      </w:pPr>
      <w:r w:rsidRPr="00836A35">
        <w:rPr>
          <w:rFonts w:ascii="Arial" w:hAnsi="Arial" w:cs="Arial"/>
        </w:rPr>
        <w:t>12.</w:t>
      </w:r>
      <w:r w:rsidRPr="00836A35">
        <w:rPr>
          <w:rFonts w:ascii="Arial" w:hAnsi="Arial" w:cs="Arial"/>
        </w:rPr>
        <w:tab/>
      </w:r>
      <w:r w:rsidR="006B63F6" w:rsidRPr="00735D05">
        <w:rPr>
          <w:rFonts w:ascii="Arial" w:hAnsi="Arial" w:cs="Arial"/>
        </w:rPr>
        <w:t>Provide dependency case management services for youth ages 18 to 22 that are in</w:t>
      </w:r>
      <w:r w:rsidR="00E85651" w:rsidRPr="00735D05">
        <w:rPr>
          <w:rFonts w:ascii="Arial" w:hAnsi="Arial" w:cs="Arial"/>
        </w:rPr>
        <w:t xml:space="preserve"> </w:t>
      </w:r>
      <w:r w:rsidR="006B63F6" w:rsidRPr="00735D05">
        <w:rPr>
          <w:rFonts w:ascii="Arial" w:hAnsi="Arial" w:cs="Arial"/>
        </w:rPr>
        <w:t>Extended Foster Care.</w:t>
      </w:r>
    </w:p>
    <w:p w14:paraId="3095D5FB" w14:textId="77777777" w:rsidR="006B63F6" w:rsidRPr="00735D05" w:rsidRDefault="008D0907" w:rsidP="00836A35">
      <w:pPr>
        <w:tabs>
          <w:tab w:val="left" w:pos="2340"/>
        </w:tabs>
        <w:autoSpaceDE w:val="0"/>
        <w:autoSpaceDN w:val="0"/>
        <w:adjustRightInd w:val="0"/>
        <w:spacing w:after="0" w:line="240" w:lineRule="auto"/>
        <w:ind w:left="2232" w:hanging="360"/>
        <w:rPr>
          <w:rFonts w:ascii="Arial" w:hAnsi="Arial" w:cs="Arial"/>
        </w:rPr>
      </w:pPr>
      <w:r w:rsidRPr="00836A35">
        <w:rPr>
          <w:rFonts w:ascii="Arial" w:hAnsi="Arial" w:cs="Arial"/>
        </w:rPr>
        <w:t>13.</w:t>
      </w:r>
      <w:r w:rsidRPr="00836A35">
        <w:rPr>
          <w:rFonts w:ascii="Arial" w:hAnsi="Arial" w:cs="Arial"/>
        </w:rPr>
        <w:tab/>
      </w:r>
      <w:r w:rsidR="006B63F6" w:rsidRPr="00735D05">
        <w:rPr>
          <w:rFonts w:ascii="Arial" w:hAnsi="Arial" w:cs="Arial"/>
        </w:rPr>
        <w:t>Provide Post-Secondary Education Support Services (PESS) to eligible young adults</w:t>
      </w:r>
      <w:r w:rsidR="00CA21E4" w:rsidRPr="00735D05">
        <w:rPr>
          <w:rFonts w:ascii="Arial" w:hAnsi="Arial" w:cs="Arial"/>
        </w:rPr>
        <w:t xml:space="preserve">.  </w:t>
      </w:r>
      <w:r w:rsidRPr="00735D05">
        <w:rPr>
          <w:rFonts w:ascii="Arial" w:hAnsi="Arial" w:cs="Arial"/>
        </w:rPr>
        <w:t xml:space="preserve">As </w:t>
      </w:r>
      <w:r w:rsidR="006B63F6" w:rsidRPr="00735D05">
        <w:rPr>
          <w:rFonts w:ascii="Arial" w:hAnsi="Arial" w:cs="Arial"/>
        </w:rPr>
        <w:t>required by 65C-42.002, F.A.C.</w:t>
      </w:r>
    </w:p>
    <w:p w14:paraId="7F3EC177" w14:textId="77777777" w:rsidR="006B63F6" w:rsidRPr="00735D05" w:rsidRDefault="008D0907" w:rsidP="00836A35">
      <w:pPr>
        <w:tabs>
          <w:tab w:val="left" w:pos="2340"/>
        </w:tabs>
        <w:autoSpaceDE w:val="0"/>
        <w:autoSpaceDN w:val="0"/>
        <w:adjustRightInd w:val="0"/>
        <w:spacing w:after="0" w:line="240" w:lineRule="auto"/>
        <w:ind w:left="2232" w:hanging="360"/>
        <w:rPr>
          <w:rFonts w:ascii="Arial" w:hAnsi="Arial" w:cs="Arial"/>
        </w:rPr>
      </w:pPr>
      <w:r w:rsidRPr="00836A35">
        <w:rPr>
          <w:rFonts w:ascii="Arial" w:hAnsi="Arial" w:cs="Arial"/>
        </w:rPr>
        <w:t>14.</w:t>
      </w:r>
      <w:r w:rsidRPr="00836A35">
        <w:rPr>
          <w:rFonts w:ascii="Arial" w:hAnsi="Arial" w:cs="Arial"/>
        </w:rPr>
        <w:tab/>
      </w:r>
      <w:r w:rsidR="006B63F6" w:rsidRPr="00735D05">
        <w:rPr>
          <w:rFonts w:ascii="Arial" w:hAnsi="Arial" w:cs="Arial"/>
        </w:rPr>
        <w:t>Provider Aftercare Services as required by 65C-42.003, F.A.C., that assists with</w:t>
      </w:r>
      <w:r w:rsidR="003F21D4" w:rsidRPr="00735D05">
        <w:rPr>
          <w:rFonts w:ascii="Arial" w:hAnsi="Arial" w:cs="Arial"/>
        </w:rPr>
        <w:t xml:space="preserve"> </w:t>
      </w:r>
      <w:r w:rsidRPr="00735D05">
        <w:rPr>
          <w:rFonts w:ascii="Arial" w:hAnsi="Arial" w:cs="Arial"/>
        </w:rPr>
        <w:t>Stabilization</w:t>
      </w:r>
      <w:r w:rsidR="006B63F6" w:rsidRPr="00735D05">
        <w:rPr>
          <w:rFonts w:ascii="Arial" w:hAnsi="Arial" w:cs="Arial"/>
        </w:rPr>
        <w:t xml:space="preserve">. </w:t>
      </w:r>
      <w:r w:rsidRPr="00735D05">
        <w:rPr>
          <w:rFonts w:ascii="Arial" w:hAnsi="Arial" w:cs="Arial"/>
        </w:rPr>
        <w:t xml:space="preserve">Completing </w:t>
      </w:r>
      <w:r w:rsidR="006B63F6" w:rsidRPr="00735D05">
        <w:rPr>
          <w:rFonts w:ascii="Arial" w:hAnsi="Arial" w:cs="Arial"/>
        </w:rPr>
        <w:t>aftercare application, making referrals, reassessing every</w:t>
      </w:r>
      <w:r w:rsidR="003752A3" w:rsidRPr="00735D05">
        <w:rPr>
          <w:rFonts w:ascii="Arial" w:hAnsi="Arial" w:cs="Arial"/>
        </w:rPr>
        <w:t xml:space="preserve"> </w:t>
      </w:r>
      <w:r w:rsidRPr="00735D05">
        <w:rPr>
          <w:rFonts w:ascii="Arial" w:hAnsi="Arial" w:cs="Arial"/>
        </w:rPr>
        <w:t>T</w:t>
      </w:r>
      <w:r w:rsidR="006B63F6" w:rsidRPr="00735D05">
        <w:rPr>
          <w:rFonts w:ascii="Arial" w:hAnsi="Arial" w:cs="Arial"/>
        </w:rPr>
        <w:t>hree (3) months to determine ongoing needs, and documenting all case activities in</w:t>
      </w:r>
      <w:r w:rsidR="00EF7ED3" w:rsidRPr="00735D05">
        <w:rPr>
          <w:rFonts w:ascii="Arial" w:hAnsi="Arial" w:cs="Arial"/>
        </w:rPr>
        <w:t xml:space="preserve"> </w:t>
      </w:r>
      <w:r w:rsidR="006B63F6" w:rsidRPr="00735D05">
        <w:rPr>
          <w:rFonts w:ascii="Arial" w:hAnsi="Arial" w:cs="Arial"/>
        </w:rPr>
        <w:t>FSFN.</w:t>
      </w:r>
    </w:p>
    <w:p w14:paraId="2590F6C8" w14:textId="77777777" w:rsidR="006B63F6" w:rsidRPr="00735D05" w:rsidRDefault="00957CFA"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15.</w:t>
      </w:r>
      <w:r w:rsidRPr="00735D05">
        <w:rPr>
          <w:rFonts w:ascii="Arial" w:hAnsi="Arial" w:cs="Arial"/>
        </w:rPr>
        <w:tab/>
      </w:r>
      <w:r w:rsidR="006B63F6" w:rsidRPr="00735D05">
        <w:rPr>
          <w:rFonts w:ascii="Arial" w:hAnsi="Arial" w:cs="Arial"/>
        </w:rPr>
        <w:t>Informal assessments conducted monthly during</w:t>
      </w:r>
      <w:r w:rsidRPr="00735D05">
        <w:rPr>
          <w:rFonts w:ascii="Arial" w:hAnsi="Arial" w:cs="Arial"/>
        </w:rPr>
        <w:t xml:space="preserve"> routine home visits to evaluate </w:t>
      </w:r>
      <w:r w:rsidR="006B63F6" w:rsidRPr="00735D05">
        <w:rPr>
          <w:rFonts w:ascii="Arial" w:hAnsi="Arial" w:cs="Arial"/>
        </w:rPr>
        <w:t>progress of the skills developed based on the youth or young adults participation in</w:t>
      </w:r>
      <w:r w:rsidR="003F21D4" w:rsidRPr="00735D05">
        <w:rPr>
          <w:rFonts w:ascii="Arial" w:hAnsi="Arial" w:cs="Arial"/>
        </w:rPr>
        <w:t xml:space="preserve"> </w:t>
      </w:r>
      <w:r w:rsidR="006B63F6" w:rsidRPr="00735D05">
        <w:rPr>
          <w:rFonts w:ascii="Arial" w:hAnsi="Arial" w:cs="Arial"/>
        </w:rPr>
        <w:t>age-appropriate life activities as defined in Se</w:t>
      </w:r>
      <w:r w:rsidRPr="00735D05">
        <w:rPr>
          <w:rFonts w:ascii="Arial" w:hAnsi="Arial" w:cs="Arial"/>
        </w:rPr>
        <w:t xml:space="preserve">ctions 39.4091 and 409.145, F.S.  </w:t>
      </w:r>
      <w:r w:rsidR="006B63F6" w:rsidRPr="00735D05">
        <w:rPr>
          <w:rFonts w:ascii="Arial" w:hAnsi="Arial" w:cs="Arial"/>
        </w:rPr>
        <w:t>Informal assessments shall be documented on the Life Skills Progress</w:t>
      </w:r>
      <w:r w:rsidR="00EF7ED3" w:rsidRPr="00735D05">
        <w:rPr>
          <w:rFonts w:ascii="Arial" w:hAnsi="Arial" w:cs="Arial"/>
        </w:rPr>
        <w:t xml:space="preserve">.  </w:t>
      </w:r>
      <w:r w:rsidR="006B63F6" w:rsidRPr="00735D05">
        <w:rPr>
          <w:rFonts w:ascii="Arial" w:hAnsi="Arial" w:cs="Arial"/>
        </w:rPr>
        <w:t>Documentation Log (form CF-FSP 5444, avail</w:t>
      </w:r>
      <w:r w:rsidRPr="00735D05">
        <w:rPr>
          <w:rFonts w:ascii="Arial" w:hAnsi="Arial" w:cs="Arial"/>
        </w:rPr>
        <w:t xml:space="preserve">able in DCF forms) for youth and </w:t>
      </w:r>
      <w:r w:rsidR="006B63F6" w:rsidRPr="00735D05">
        <w:rPr>
          <w:rFonts w:ascii="Arial" w:hAnsi="Arial" w:cs="Arial"/>
        </w:rPr>
        <w:t>young adults 13 years of age or older and shared with caregivers for independent</w:t>
      </w:r>
      <w:r w:rsidR="00EF7ED3" w:rsidRPr="00735D05">
        <w:rPr>
          <w:rFonts w:ascii="Arial" w:hAnsi="Arial" w:cs="Arial"/>
        </w:rPr>
        <w:t xml:space="preserve"> </w:t>
      </w:r>
      <w:r w:rsidR="006B63F6" w:rsidRPr="00735D05">
        <w:rPr>
          <w:rFonts w:ascii="Arial" w:hAnsi="Arial" w:cs="Arial"/>
        </w:rPr>
        <w:t>living skills development.</w:t>
      </w:r>
    </w:p>
    <w:p w14:paraId="45581692" w14:textId="77777777" w:rsidR="004C7880" w:rsidRPr="00735D05" w:rsidRDefault="00957CFA"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16.</w:t>
      </w:r>
      <w:r w:rsidRPr="00735D05">
        <w:rPr>
          <w:rFonts w:ascii="Arial" w:hAnsi="Arial" w:cs="Arial"/>
        </w:rPr>
        <w:tab/>
      </w:r>
      <w:r w:rsidR="006B63F6" w:rsidRPr="00735D05">
        <w:rPr>
          <w:rFonts w:ascii="Arial" w:hAnsi="Arial" w:cs="Arial"/>
        </w:rPr>
        <w:t>Formal assessments are designed to take inventory of the child or young adult’s</w:t>
      </w:r>
      <w:r w:rsidRPr="00735D05">
        <w:rPr>
          <w:rFonts w:ascii="Arial" w:hAnsi="Arial" w:cs="Arial"/>
        </w:rPr>
        <w:t xml:space="preserve"> </w:t>
      </w:r>
      <w:r w:rsidR="006B63F6" w:rsidRPr="00735D05">
        <w:rPr>
          <w:rFonts w:ascii="Arial" w:hAnsi="Arial" w:cs="Arial"/>
        </w:rPr>
        <w:t>strengths and needs regarding independent living skills competency. Case records</w:t>
      </w:r>
      <w:r w:rsidR="00E85651" w:rsidRPr="00735D05">
        <w:rPr>
          <w:rFonts w:ascii="Arial" w:hAnsi="Arial" w:cs="Arial"/>
        </w:rPr>
        <w:t xml:space="preserve"> </w:t>
      </w:r>
      <w:r w:rsidR="006B63F6" w:rsidRPr="00735D05">
        <w:rPr>
          <w:rFonts w:ascii="Arial" w:hAnsi="Arial" w:cs="Arial"/>
        </w:rPr>
        <w:t>and other life skill assessment tools may be used to conduct the assessment. At a</w:t>
      </w:r>
      <w:r w:rsidRPr="00735D05">
        <w:rPr>
          <w:rFonts w:ascii="Arial" w:hAnsi="Arial" w:cs="Arial"/>
        </w:rPr>
        <w:t xml:space="preserve"> </w:t>
      </w:r>
      <w:r w:rsidR="006B63F6" w:rsidRPr="00735D05">
        <w:rPr>
          <w:rFonts w:ascii="Arial" w:hAnsi="Arial" w:cs="Arial"/>
        </w:rPr>
        <w:t>minimum, a formal independent living needs assessment shall be administered</w:t>
      </w:r>
      <w:r w:rsidR="003F21D4" w:rsidRPr="00735D05">
        <w:rPr>
          <w:rFonts w:ascii="Arial" w:hAnsi="Arial" w:cs="Arial"/>
        </w:rPr>
        <w:t xml:space="preserve"> </w:t>
      </w:r>
      <w:r w:rsidR="006B63F6" w:rsidRPr="00735D05">
        <w:rPr>
          <w:rFonts w:ascii="Arial" w:hAnsi="Arial" w:cs="Arial"/>
        </w:rPr>
        <w:t>annually beginning at age 16 years of age. The outcome of the assessment shall be</w:t>
      </w:r>
      <w:r w:rsidRPr="00735D05">
        <w:rPr>
          <w:rFonts w:ascii="Arial" w:hAnsi="Arial" w:cs="Arial"/>
        </w:rPr>
        <w:t xml:space="preserve"> </w:t>
      </w:r>
      <w:r w:rsidR="006B63F6" w:rsidRPr="00735D05">
        <w:rPr>
          <w:rFonts w:ascii="Arial" w:hAnsi="Arial" w:cs="Arial"/>
        </w:rPr>
        <w:t>the basis of an individualized life skills plan that de</w:t>
      </w:r>
      <w:r w:rsidRPr="00735D05">
        <w:rPr>
          <w:rFonts w:ascii="Arial" w:hAnsi="Arial" w:cs="Arial"/>
        </w:rPr>
        <w:t>tails the activities needed fo</w:t>
      </w:r>
      <w:r w:rsidR="00EF7ED3" w:rsidRPr="00735D05">
        <w:rPr>
          <w:rFonts w:ascii="Arial" w:hAnsi="Arial" w:cs="Arial"/>
        </w:rPr>
        <w:t xml:space="preserve">r a </w:t>
      </w:r>
      <w:r w:rsidR="006B63F6" w:rsidRPr="00735D05">
        <w:rPr>
          <w:rFonts w:ascii="Arial" w:hAnsi="Arial" w:cs="Arial"/>
        </w:rPr>
        <w:t xml:space="preserve">youth </w:t>
      </w:r>
      <w:r w:rsidR="006B63F6" w:rsidRPr="00735D05">
        <w:rPr>
          <w:rFonts w:ascii="Arial" w:hAnsi="Arial" w:cs="Arial"/>
        </w:rPr>
        <w:lastRenderedPageBreak/>
        <w:t>and young adult’s preparation to adulthood.</w:t>
      </w:r>
      <w:r w:rsidR="004C7880" w:rsidRPr="00735D05">
        <w:rPr>
          <w:rFonts w:ascii="Arial" w:hAnsi="Arial" w:cs="Arial"/>
        </w:rPr>
        <w:t xml:space="preserve">  </w:t>
      </w:r>
      <w:r w:rsidR="006B63F6" w:rsidRPr="00735D05">
        <w:rPr>
          <w:rFonts w:ascii="Arial" w:hAnsi="Arial" w:cs="Arial"/>
        </w:rPr>
        <w:t>Allow youth 13 and older to practice independent living skills in a variety of settings</w:t>
      </w:r>
      <w:r w:rsidR="004C7880" w:rsidRPr="00735D05">
        <w:rPr>
          <w:rFonts w:ascii="Arial" w:hAnsi="Arial" w:cs="Arial"/>
        </w:rPr>
        <w:t xml:space="preserve"> and assess the ongoing </w:t>
      </w:r>
      <w:r w:rsidR="00EF7ED3" w:rsidRPr="00735D05">
        <w:rPr>
          <w:rFonts w:ascii="Arial" w:hAnsi="Arial" w:cs="Arial"/>
        </w:rPr>
        <w:t xml:space="preserve">progress and </w:t>
      </w:r>
      <w:r w:rsidR="006B63F6" w:rsidRPr="00735D05">
        <w:rPr>
          <w:rFonts w:ascii="Arial" w:hAnsi="Arial" w:cs="Arial"/>
        </w:rPr>
        <w:t>competency in acquiring essential life skills.</w:t>
      </w:r>
    </w:p>
    <w:p w14:paraId="5F66B68E" w14:textId="77777777" w:rsidR="004C7880" w:rsidRPr="00735D05" w:rsidRDefault="004C7880"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17.</w:t>
      </w:r>
      <w:r w:rsidRPr="00735D05">
        <w:rPr>
          <w:rFonts w:ascii="Arial" w:hAnsi="Arial" w:cs="Arial"/>
        </w:rPr>
        <w:tab/>
      </w:r>
      <w:r w:rsidR="006B63F6" w:rsidRPr="00735D05">
        <w:rPr>
          <w:rFonts w:ascii="Arial" w:hAnsi="Arial" w:cs="Arial"/>
        </w:rPr>
        <w:t>Provide youth and young adults with physical, intellectual, emotional, or psychiatric</w:t>
      </w:r>
      <w:r w:rsidRPr="00735D05">
        <w:rPr>
          <w:rFonts w:ascii="Arial" w:hAnsi="Arial" w:cs="Arial"/>
        </w:rPr>
        <w:t xml:space="preserve"> </w:t>
      </w:r>
      <w:r w:rsidR="006B63F6" w:rsidRPr="00735D05">
        <w:rPr>
          <w:rFonts w:ascii="Arial" w:hAnsi="Arial" w:cs="Arial"/>
        </w:rPr>
        <w:t>conditions with an equal opportunity to develop life skills, and if eligible, participate in</w:t>
      </w:r>
      <w:r w:rsidRPr="00735D05">
        <w:rPr>
          <w:rFonts w:ascii="Arial" w:hAnsi="Arial" w:cs="Arial"/>
        </w:rPr>
        <w:t xml:space="preserve"> </w:t>
      </w:r>
      <w:r w:rsidR="006B63F6" w:rsidRPr="00735D05">
        <w:rPr>
          <w:rFonts w:ascii="Arial" w:hAnsi="Arial" w:cs="Arial"/>
        </w:rPr>
        <w:t>the continuum of independent living services.</w:t>
      </w:r>
    </w:p>
    <w:p w14:paraId="0276456C" w14:textId="77777777" w:rsidR="004C7880" w:rsidRPr="00735D05" w:rsidRDefault="004C7880"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18.</w:t>
      </w:r>
      <w:r w:rsidRPr="00735D05">
        <w:rPr>
          <w:rFonts w:ascii="Arial" w:hAnsi="Arial" w:cs="Arial"/>
        </w:rPr>
        <w:tab/>
      </w:r>
      <w:r w:rsidR="006B63F6" w:rsidRPr="00735D05">
        <w:rPr>
          <w:rFonts w:ascii="Arial" w:hAnsi="Arial" w:cs="Arial"/>
        </w:rPr>
        <w:t>Ensure youth receive needed educational services, including homework assistance</w:t>
      </w:r>
      <w:r w:rsidRPr="00735D05">
        <w:rPr>
          <w:rFonts w:ascii="Arial" w:hAnsi="Arial" w:cs="Arial"/>
        </w:rPr>
        <w:t xml:space="preserve"> </w:t>
      </w:r>
      <w:r w:rsidR="006B63F6" w:rsidRPr="00735D05">
        <w:rPr>
          <w:rFonts w:ascii="Arial" w:hAnsi="Arial" w:cs="Arial"/>
        </w:rPr>
        <w:t>and provide training toward increasing responsibility of managing their own</w:t>
      </w:r>
      <w:r w:rsidRPr="00735D05">
        <w:rPr>
          <w:rFonts w:ascii="Arial" w:hAnsi="Arial" w:cs="Arial"/>
        </w:rPr>
        <w:t xml:space="preserve"> </w:t>
      </w:r>
      <w:r w:rsidR="006B63F6" w:rsidRPr="00735D05">
        <w:rPr>
          <w:rFonts w:ascii="Arial" w:hAnsi="Arial" w:cs="Arial"/>
        </w:rPr>
        <w:t>educational outcomes with appropriate supports.</w:t>
      </w:r>
    </w:p>
    <w:p w14:paraId="0E51FFED" w14:textId="77777777" w:rsidR="004C7880" w:rsidRPr="00735D05" w:rsidRDefault="004C7880"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19.</w:t>
      </w:r>
      <w:r w:rsidRPr="00735D05">
        <w:rPr>
          <w:rFonts w:ascii="Arial" w:hAnsi="Arial" w:cs="Arial"/>
        </w:rPr>
        <w:tab/>
      </w:r>
      <w:r w:rsidR="006B63F6" w:rsidRPr="00735D05">
        <w:rPr>
          <w:rFonts w:ascii="Arial" w:hAnsi="Arial" w:cs="Arial"/>
        </w:rPr>
        <w:t>Document a child and caregiver statement regarding progress in a social study</w:t>
      </w:r>
      <w:r w:rsidRPr="00735D05">
        <w:rPr>
          <w:rFonts w:ascii="Arial" w:hAnsi="Arial" w:cs="Arial"/>
        </w:rPr>
        <w:t xml:space="preserve"> </w:t>
      </w:r>
      <w:r w:rsidR="006B63F6" w:rsidRPr="00735D05">
        <w:rPr>
          <w:rFonts w:ascii="Arial" w:hAnsi="Arial" w:cs="Arial"/>
        </w:rPr>
        <w:t>report for judicial review.</w:t>
      </w:r>
    </w:p>
    <w:p w14:paraId="7AD3E9B5" w14:textId="77777777" w:rsidR="004C7880" w:rsidRPr="00735D05" w:rsidRDefault="004C7880"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 xml:space="preserve">20. </w:t>
      </w:r>
      <w:r w:rsidR="006B63F6" w:rsidRPr="00735D05">
        <w:rPr>
          <w:rFonts w:ascii="Arial" w:hAnsi="Arial" w:cs="Arial"/>
        </w:rPr>
        <w:t>Identify life skill deficiencies through informal and formal assessments that must be</w:t>
      </w:r>
      <w:r w:rsidRPr="00735D05">
        <w:rPr>
          <w:rFonts w:ascii="Arial" w:hAnsi="Arial" w:cs="Arial"/>
        </w:rPr>
        <w:t xml:space="preserve"> </w:t>
      </w:r>
      <w:r w:rsidR="006B63F6" w:rsidRPr="00735D05">
        <w:rPr>
          <w:rFonts w:ascii="Arial" w:hAnsi="Arial" w:cs="Arial"/>
        </w:rPr>
        <w:t>included in a case plan and when applicable a transition plan.</w:t>
      </w:r>
    </w:p>
    <w:p w14:paraId="2EB9C7F4" w14:textId="77777777" w:rsidR="004C7880" w:rsidRPr="00735D05" w:rsidRDefault="004C7880"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21.</w:t>
      </w:r>
      <w:r w:rsidRPr="00735D05">
        <w:rPr>
          <w:rFonts w:ascii="Arial" w:hAnsi="Arial" w:cs="Arial"/>
        </w:rPr>
        <w:tab/>
      </w:r>
      <w:r w:rsidR="006B63F6" w:rsidRPr="00735D05">
        <w:rPr>
          <w:rFonts w:ascii="Arial" w:hAnsi="Arial" w:cs="Arial"/>
        </w:rPr>
        <w:t>Upload formal and informal assessments into FSFN.</w:t>
      </w:r>
      <w:r w:rsidR="00F253EC" w:rsidRPr="00735D05">
        <w:rPr>
          <w:rFonts w:ascii="Arial" w:hAnsi="Arial" w:cs="Arial"/>
        </w:rPr>
        <w:t xml:space="preserve"> Ensure all assessments, independent living plans, staffings, applications, and case activity is documented in FSFN within 48 hours of the occurrence.</w:t>
      </w:r>
    </w:p>
    <w:p w14:paraId="2838B794" w14:textId="77777777" w:rsidR="004C7880" w:rsidRPr="00735D05" w:rsidRDefault="004C7880"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22.</w:t>
      </w:r>
      <w:r w:rsidRPr="00735D05">
        <w:rPr>
          <w:rFonts w:ascii="Arial" w:hAnsi="Arial" w:cs="Arial"/>
        </w:rPr>
        <w:tab/>
      </w:r>
      <w:r w:rsidR="006B63F6" w:rsidRPr="00735D05">
        <w:rPr>
          <w:rFonts w:ascii="Arial" w:hAnsi="Arial" w:cs="Arial"/>
        </w:rPr>
        <w:t>Complete an annual evaluation on a youth’s consumer credit history from each main</w:t>
      </w:r>
      <w:r w:rsidRPr="00735D05">
        <w:rPr>
          <w:rFonts w:ascii="Arial" w:hAnsi="Arial" w:cs="Arial"/>
        </w:rPr>
        <w:t xml:space="preserve"> </w:t>
      </w:r>
      <w:r w:rsidR="006B63F6" w:rsidRPr="00735D05">
        <w:rPr>
          <w:rFonts w:ascii="Arial" w:hAnsi="Arial" w:cs="Arial"/>
        </w:rPr>
        <w:t>reporting agency beginning at age 14 for children in out of home care, provide a copy</w:t>
      </w:r>
      <w:r w:rsidRPr="00735D05">
        <w:rPr>
          <w:rFonts w:ascii="Arial" w:hAnsi="Arial" w:cs="Arial"/>
        </w:rPr>
        <w:t xml:space="preserve"> </w:t>
      </w:r>
      <w:r w:rsidR="006B63F6" w:rsidRPr="00735D05">
        <w:rPr>
          <w:rFonts w:ascii="Arial" w:hAnsi="Arial" w:cs="Arial"/>
        </w:rPr>
        <w:t>to the youth or young adult, assist with the child or young adult with interpreting the</w:t>
      </w:r>
      <w:r w:rsidRPr="00735D05">
        <w:rPr>
          <w:rFonts w:ascii="Arial" w:hAnsi="Arial" w:cs="Arial"/>
        </w:rPr>
        <w:t xml:space="preserve"> </w:t>
      </w:r>
      <w:r w:rsidR="006B63F6" w:rsidRPr="00735D05">
        <w:rPr>
          <w:rFonts w:ascii="Arial" w:hAnsi="Arial" w:cs="Arial"/>
        </w:rPr>
        <w:t>results of the credit report, help resolve any inaccuracies, and upload credit reports</w:t>
      </w:r>
      <w:r w:rsidRPr="00735D05">
        <w:rPr>
          <w:rFonts w:ascii="Arial" w:hAnsi="Arial" w:cs="Arial"/>
        </w:rPr>
        <w:t xml:space="preserve"> </w:t>
      </w:r>
      <w:r w:rsidR="006B63F6" w:rsidRPr="00735D05">
        <w:rPr>
          <w:rFonts w:ascii="Arial" w:hAnsi="Arial" w:cs="Arial"/>
        </w:rPr>
        <w:t>in FSFN.</w:t>
      </w:r>
      <w:r w:rsidRPr="00735D05">
        <w:rPr>
          <w:rFonts w:ascii="Arial" w:hAnsi="Arial" w:cs="Arial"/>
        </w:rPr>
        <w:t xml:space="preserve"> </w:t>
      </w:r>
      <w:r w:rsidR="006B63F6" w:rsidRPr="00735D05">
        <w:rPr>
          <w:rFonts w:ascii="Arial" w:hAnsi="Arial" w:cs="Arial"/>
        </w:rPr>
        <w:t>Assist youth beginning at age 15, with obtaining a driver’s license and/or learner’s</w:t>
      </w:r>
      <w:r w:rsidRPr="00735D05">
        <w:rPr>
          <w:rFonts w:ascii="Arial" w:hAnsi="Arial" w:cs="Arial"/>
        </w:rPr>
        <w:t xml:space="preserve"> </w:t>
      </w:r>
      <w:r w:rsidR="006B63F6" w:rsidRPr="00735D05">
        <w:rPr>
          <w:rFonts w:ascii="Arial" w:hAnsi="Arial" w:cs="Arial"/>
        </w:rPr>
        <w:t>permit and maintain documentation of the efforts.</w:t>
      </w:r>
    </w:p>
    <w:p w14:paraId="22E77DBD" w14:textId="2A5D03C2" w:rsidR="004C7880" w:rsidRPr="00735D05" w:rsidRDefault="004C7880" w:rsidP="00836A35">
      <w:pPr>
        <w:tabs>
          <w:tab w:val="left" w:pos="2340"/>
        </w:tabs>
        <w:autoSpaceDE w:val="0"/>
        <w:autoSpaceDN w:val="0"/>
        <w:adjustRightInd w:val="0"/>
        <w:spacing w:after="0" w:line="240" w:lineRule="auto"/>
        <w:ind w:left="2232" w:hanging="360"/>
        <w:rPr>
          <w:rFonts w:ascii="Arial" w:hAnsi="Arial" w:cs="Arial"/>
        </w:rPr>
      </w:pPr>
      <w:r w:rsidRPr="00735D05">
        <w:rPr>
          <w:rFonts w:ascii="Arial" w:hAnsi="Arial" w:cs="Arial"/>
        </w:rPr>
        <w:t>23.</w:t>
      </w:r>
      <w:r w:rsidRPr="00735D05">
        <w:rPr>
          <w:rFonts w:ascii="Arial" w:hAnsi="Arial" w:cs="Arial"/>
        </w:rPr>
        <w:tab/>
      </w:r>
      <w:r w:rsidR="006B63F6" w:rsidRPr="00735D05">
        <w:rPr>
          <w:rFonts w:ascii="Arial" w:hAnsi="Arial" w:cs="Arial"/>
        </w:rPr>
        <w:t xml:space="preserve">Assist youth </w:t>
      </w:r>
      <w:r w:rsidR="00F45DF5" w:rsidRPr="00735D05">
        <w:rPr>
          <w:rFonts w:ascii="Arial" w:hAnsi="Arial" w:cs="Arial"/>
        </w:rPr>
        <w:t>aged</w:t>
      </w:r>
      <w:r w:rsidR="006B63F6" w:rsidRPr="00735D05">
        <w:rPr>
          <w:rFonts w:ascii="Arial" w:hAnsi="Arial" w:cs="Arial"/>
        </w:rPr>
        <w:t xml:space="preserve"> 16 to develop a transition plan utilizing the My Pathway to Success</w:t>
      </w:r>
      <w:r w:rsidRPr="00735D05">
        <w:rPr>
          <w:rFonts w:ascii="Arial" w:hAnsi="Arial" w:cs="Arial"/>
        </w:rPr>
        <w:t xml:space="preserve"> </w:t>
      </w:r>
      <w:r w:rsidR="006B63F6" w:rsidRPr="00735D05">
        <w:rPr>
          <w:rFonts w:ascii="Arial" w:hAnsi="Arial" w:cs="Arial"/>
        </w:rPr>
        <w:t>Plan (CF-FSP 5425) which shall be finalized and filed with the court at the 15- and</w:t>
      </w:r>
      <w:r w:rsidRPr="00735D05">
        <w:rPr>
          <w:rFonts w:ascii="Arial" w:hAnsi="Arial" w:cs="Arial"/>
        </w:rPr>
        <w:t xml:space="preserve"> </w:t>
      </w:r>
      <w:r w:rsidR="006B63F6" w:rsidRPr="00735D05">
        <w:rPr>
          <w:rFonts w:ascii="Arial" w:hAnsi="Arial" w:cs="Arial"/>
        </w:rPr>
        <w:t>17-year-old judicial review hearing required by Section 39.701(3), F.S. that is</w:t>
      </w:r>
      <w:r w:rsidRPr="00735D05">
        <w:rPr>
          <w:rFonts w:ascii="Arial" w:hAnsi="Arial" w:cs="Arial"/>
        </w:rPr>
        <w:t xml:space="preserve"> </w:t>
      </w:r>
      <w:r w:rsidR="006B63F6" w:rsidRPr="00735D05">
        <w:rPr>
          <w:rFonts w:ascii="Arial" w:hAnsi="Arial" w:cs="Arial"/>
        </w:rPr>
        <w:t xml:space="preserve">finalized prior to the youth’s 18th </w:t>
      </w:r>
      <w:r w:rsidRPr="00735D05">
        <w:rPr>
          <w:rFonts w:ascii="Arial" w:hAnsi="Arial" w:cs="Arial"/>
        </w:rPr>
        <w:t>birthday.</w:t>
      </w:r>
    </w:p>
    <w:p w14:paraId="25CF6E63" w14:textId="77777777" w:rsidR="004C7880" w:rsidRPr="00735D05" w:rsidRDefault="004C7880" w:rsidP="00836A35">
      <w:pPr>
        <w:autoSpaceDE w:val="0"/>
        <w:autoSpaceDN w:val="0"/>
        <w:adjustRightInd w:val="0"/>
        <w:spacing w:after="0"/>
        <w:ind w:left="2232" w:hanging="360"/>
        <w:rPr>
          <w:rFonts w:ascii="Arial" w:hAnsi="Arial" w:cs="Arial"/>
        </w:rPr>
      </w:pPr>
      <w:r w:rsidRPr="00735D05">
        <w:rPr>
          <w:rFonts w:ascii="Arial" w:hAnsi="Arial" w:cs="Arial"/>
        </w:rPr>
        <w:t>24.</w:t>
      </w:r>
      <w:r w:rsidRPr="00735D05">
        <w:rPr>
          <w:rFonts w:ascii="Arial" w:hAnsi="Arial" w:cs="Arial"/>
        </w:rPr>
        <w:tab/>
      </w:r>
      <w:r w:rsidR="006B63F6" w:rsidRPr="00735D05">
        <w:rPr>
          <w:rFonts w:ascii="Arial" w:hAnsi="Arial" w:cs="Arial"/>
        </w:rPr>
        <w:t xml:space="preserve">Provide youth at age 17 with essential records and resources during the </w:t>
      </w:r>
      <w:r w:rsidRPr="00735D05">
        <w:rPr>
          <w:rFonts w:ascii="Arial" w:hAnsi="Arial" w:cs="Arial"/>
        </w:rPr>
        <w:t>transition period</w:t>
      </w:r>
      <w:r w:rsidR="006B63F6" w:rsidRPr="00735D05">
        <w:rPr>
          <w:rFonts w:ascii="Arial" w:hAnsi="Arial" w:cs="Arial"/>
        </w:rPr>
        <w:t xml:space="preserve"> that are documented on the Records and Resources Exchanged form</w:t>
      </w:r>
      <w:r w:rsidRPr="00735D05">
        <w:rPr>
          <w:rFonts w:ascii="Arial" w:hAnsi="Arial" w:cs="Arial"/>
        </w:rPr>
        <w:t xml:space="preserve"> </w:t>
      </w:r>
      <w:r w:rsidR="006B63F6" w:rsidRPr="00735D05">
        <w:rPr>
          <w:rFonts w:ascii="Arial" w:hAnsi="Arial" w:cs="Arial"/>
        </w:rPr>
        <w:t>pursuant to s. 39.701(3), F.S. and filed with the court to align with the special 17-</w:t>
      </w:r>
      <w:r w:rsidRPr="00735D05">
        <w:rPr>
          <w:rFonts w:ascii="Arial" w:hAnsi="Arial" w:cs="Arial"/>
        </w:rPr>
        <w:t xml:space="preserve"> </w:t>
      </w:r>
      <w:r w:rsidR="006B63F6" w:rsidRPr="00735D05">
        <w:rPr>
          <w:rFonts w:ascii="Arial" w:hAnsi="Arial" w:cs="Arial"/>
        </w:rPr>
        <w:t>year-old judicial review hearing which occurs within 90 days of the youth’s 17</w:t>
      </w:r>
      <w:r w:rsidRPr="00735D05">
        <w:rPr>
          <w:rFonts w:ascii="Arial" w:hAnsi="Arial" w:cs="Arial"/>
        </w:rPr>
        <w:t xml:space="preserve"> </w:t>
      </w:r>
      <w:r w:rsidR="006B63F6" w:rsidRPr="00735D05">
        <w:rPr>
          <w:rFonts w:ascii="Arial" w:hAnsi="Arial" w:cs="Arial"/>
        </w:rPr>
        <w:t>birthday.</w:t>
      </w:r>
    </w:p>
    <w:p w14:paraId="21CAA4AF" w14:textId="77777777" w:rsidR="004C7880" w:rsidRPr="00735D05" w:rsidRDefault="004C7880" w:rsidP="00836A35">
      <w:pPr>
        <w:autoSpaceDE w:val="0"/>
        <w:autoSpaceDN w:val="0"/>
        <w:adjustRightInd w:val="0"/>
        <w:spacing w:after="0"/>
        <w:ind w:left="2232" w:hanging="360"/>
        <w:rPr>
          <w:rFonts w:ascii="Arial" w:hAnsi="Arial" w:cs="Arial"/>
        </w:rPr>
      </w:pPr>
      <w:r w:rsidRPr="00735D05">
        <w:rPr>
          <w:rFonts w:ascii="Arial" w:hAnsi="Arial" w:cs="Arial"/>
        </w:rPr>
        <w:t>25.</w:t>
      </w:r>
      <w:r w:rsidRPr="00735D05">
        <w:rPr>
          <w:rFonts w:ascii="Arial" w:hAnsi="Arial" w:cs="Arial"/>
        </w:rPr>
        <w:tab/>
      </w:r>
      <w:r w:rsidR="006B63F6" w:rsidRPr="00735D05">
        <w:rPr>
          <w:rFonts w:ascii="Arial" w:hAnsi="Arial" w:cs="Arial"/>
        </w:rPr>
        <w:t>Assist the youth with opening a bank account and pro</w:t>
      </w:r>
      <w:r w:rsidRPr="00735D05">
        <w:rPr>
          <w:rFonts w:ascii="Arial" w:hAnsi="Arial" w:cs="Arial"/>
        </w:rPr>
        <w:t xml:space="preserve">vide financial literacy, such and </w:t>
      </w:r>
      <w:r w:rsidR="006B63F6" w:rsidRPr="00735D05">
        <w:rPr>
          <w:rFonts w:ascii="Arial" w:hAnsi="Arial" w:cs="Arial"/>
        </w:rPr>
        <w:t>budgeting and managing the bank account.</w:t>
      </w:r>
    </w:p>
    <w:p w14:paraId="761C8372" w14:textId="77777777" w:rsidR="006B63F6" w:rsidRPr="00735D05" w:rsidRDefault="004C7880" w:rsidP="00836A35">
      <w:pPr>
        <w:autoSpaceDE w:val="0"/>
        <w:autoSpaceDN w:val="0"/>
        <w:adjustRightInd w:val="0"/>
        <w:spacing w:after="0"/>
        <w:ind w:left="2232" w:hanging="360"/>
        <w:rPr>
          <w:rFonts w:ascii="Arial" w:hAnsi="Arial" w:cs="Arial"/>
        </w:rPr>
      </w:pPr>
      <w:r w:rsidRPr="00735D05">
        <w:rPr>
          <w:rFonts w:ascii="Arial" w:hAnsi="Arial" w:cs="Arial"/>
        </w:rPr>
        <w:t>26.</w:t>
      </w:r>
      <w:r w:rsidRPr="00735D05">
        <w:rPr>
          <w:rFonts w:ascii="Arial" w:hAnsi="Arial" w:cs="Arial"/>
        </w:rPr>
        <w:tab/>
      </w:r>
      <w:r w:rsidR="00F253EC" w:rsidRPr="00735D05">
        <w:rPr>
          <w:rFonts w:ascii="Arial" w:hAnsi="Arial" w:cs="Arial"/>
        </w:rPr>
        <w:t xml:space="preserve">Provide opportunities for skill-building across life domains, and case management services and work collaboratively with CPC Case Management and other supportive adults that the youth or young adult selects, to obtain and develop a comprehensive assessment of the capacities, needs, and strengths of youth or young adults which help develop a written Transition to Independent Living plan. </w:t>
      </w:r>
      <w:r w:rsidR="006B63F6" w:rsidRPr="00735D05">
        <w:rPr>
          <w:rFonts w:ascii="Arial" w:hAnsi="Arial" w:cs="Arial"/>
        </w:rPr>
        <w:t xml:space="preserve">Provide independent living core and life skills </w:t>
      </w:r>
      <w:r w:rsidR="00E85651" w:rsidRPr="00735D05">
        <w:rPr>
          <w:rFonts w:ascii="Arial" w:hAnsi="Arial" w:cs="Arial"/>
        </w:rPr>
        <w:t>services, which</w:t>
      </w:r>
      <w:r w:rsidR="006B63F6" w:rsidRPr="00735D05">
        <w:rPr>
          <w:rFonts w:ascii="Arial" w:hAnsi="Arial" w:cs="Arial"/>
        </w:rPr>
        <w:t xml:space="preserve"> include the following:</w:t>
      </w:r>
    </w:p>
    <w:p w14:paraId="3EEB9D42"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A</w:t>
      </w:r>
      <w:r w:rsidR="006B63F6" w:rsidRPr="00735D05">
        <w:rPr>
          <w:rFonts w:ascii="Arial" w:hAnsi="Arial" w:cs="Arial"/>
        </w:rPr>
        <w:t xml:space="preserve">. </w:t>
      </w:r>
      <w:r w:rsidRPr="00735D05">
        <w:rPr>
          <w:rFonts w:ascii="Arial" w:hAnsi="Arial" w:cs="Arial"/>
        </w:rPr>
        <w:tab/>
      </w:r>
      <w:r w:rsidR="006B63F6" w:rsidRPr="00735D05">
        <w:rPr>
          <w:rFonts w:ascii="Arial" w:hAnsi="Arial" w:cs="Arial"/>
        </w:rPr>
        <w:t>Daily Living</w:t>
      </w:r>
    </w:p>
    <w:p w14:paraId="6FFCB5BB"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B</w:t>
      </w:r>
      <w:r w:rsidR="006B63F6" w:rsidRPr="00735D05">
        <w:rPr>
          <w:rFonts w:ascii="Arial" w:hAnsi="Arial" w:cs="Arial"/>
        </w:rPr>
        <w:t xml:space="preserve">. </w:t>
      </w:r>
      <w:r w:rsidRPr="00735D05">
        <w:rPr>
          <w:rFonts w:ascii="Arial" w:hAnsi="Arial" w:cs="Arial"/>
        </w:rPr>
        <w:tab/>
      </w:r>
      <w:r w:rsidR="006B63F6" w:rsidRPr="00735D05">
        <w:rPr>
          <w:rFonts w:ascii="Arial" w:hAnsi="Arial" w:cs="Arial"/>
        </w:rPr>
        <w:t>Education Planning</w:t>
      </w:r>
    </w:p>
    <w:p w14:paraId="4CD4AF15"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C</w:t>
      </w:r>
      <w:r w:rsidR="006B63F6" w:rsidRPr="00735D05">
        <w:rPr>
          <w:rFonts w:ascii="Arial" w:hAnsi="Arial" w:cs="Arial"/>
        </w:rPr>
        <w:t>. Academic Support</w:t>
      </w:r>
    </w:p>
    <w:p w14:paraId="164DA50E"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D</w:t>
      </w:r>
      <w:r w:rsidR="006B63F6" w:rsidRPr="00735D05">
        <w:rPr>
          <w:rFonts w:ascii="Arial" w:hAnsi="Arial" w:cs="Arial"/>
        </w:rPr>
        <w:t>. Emergency and Safety Skills</w:t>
      </w:r>
    </w:p>
    <w:p w14:paraId="3BC1B731"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E</w:t>
      </w:r>
      <w:r w:rsidR="006B63F6" w:rsidRPr="00735D05">
        <w:rPr>
          <w:rFonts w:ascii="Arial" w:hAnsi="Arial" w:cs="Arial"/>
        </w:rPr>
        <w:t xml:space="preserve">. </w:t>
      </w:r>
      <w:r w:rsidR="00FE1101" w:rsidRPr="00735D05">
        <w:rPr>
          <w:rFonts w:ascii="Arial" w:hAnsi="Arial" w:cs="Arial"/>
        </w:rPr>
        <w:tab/>
      </w:r>
      <w:r w:rsidR="006B63F6" w:rsidRPr="00735D05">
        <w:rPr>
          <w:rFonts w:ascii="Arial" w:hAnsi="Arial" w:cs="Arial"/>
        </w:rPr>
        <w:t>Food Management</w:t>
      </w:r>
    </w:p>
    <w:p w14:paraId="119DB9FB"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F</w:t>
      </w:r>
      <w:r w:rsidR="006B63F6" w:rsidRPr="00735D05">
        <w:rPr>
          <w:rFonts w:ascii="Arial" w:hAnsi="Arial" w:cs="Arial"/>
        </w:rPr>
        <w:t xml:space="preserve">. </w:t>
      </w:r>
      <w:r w:rsidR="00FE1101" w:rsidRPr="00735D05">
        <w:rPr>
          <w:rFonts w:ascii="Arial" w:hAnsi="Arial" w:cs="Arial"/>
        </w:rPr>
        <w:tab/>
      </w:r>
      <w:r w:rsidR="006B63F6" w:rsidRPr="00735D05">
        <w:rPr>
          <w:rFonts w:ascii="Arial" w:hAnsi="Arial" w:cs="Arial"/>
        </w:rPr>
        <w:t>Needs Assessment</w:t>
      </w:r>
    </w:p>
    <w:p w14:paraId="6AF48A3A"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lastRenderedPageBreak/>
        <w:t>G</w:t>
      </w:r>
      <w:r w:rsidR="006B63F6" w:rsidRPr="00735D05">
        <w:rPr>
          <w:rFonts w:ascii="Arial" w:hAnsi="Arial" w:cs="Arial"/>
        </w:rPr>
        <w:t>. Career Preparation</w:t>
      </w:r>
    </w:p>
    <w:p w14:paraId="4267CE2D"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H</w:t>
      </w:r>
      <w:r w:rsidR="006B63F6" w:rsidRPr="00735D05">
        <w:rPr>
          <w:rFonts w:ascii="Arial" w:hAnsi="Arial" w:cs="Arial"/>
        </w:rPr>
        <w:t>. Employment Programs or Vocational Training</w:t>
      </w:r>
    </w:p>
    <w:p w14:paraId="235D7EF9"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I</w:t>
      </w:r>
      <w:r w:rsidR="006B63F6" w:rsidRPr="00735D05">
        <w:rPr>
          <w:rFonts w:ascii="Arial" w:hAnsi="Arial" w:cs="Arial"/>
        </w:rPr>
        <w:t xml:space="preserve">. </w:t>
      </w:r>
      <w:r w:rsidR="00FE1101" w:rsidRPr="00735D05">
        <w:rPr>
          <w:rFonts w:ascii="Arial" w:hAnsi="Arial" w:cs="Arial"/>
        </w:rPr>
        <w:tab/>
      </w:r>
      <w:r w:rsidR="006B63F6" w:rsidRPr="00735D05">
        <w:rPr>
          <w:rFonts w:ascii="Arial" w:hAnsi="Arial" w:cs="Arial"/>
        </w:rPr>
        <w:t>Knowledge of Community Resources</w:t>
      </w:r>
    </w:p>
    <w:p w14:paraId="54DCDC24"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J</w:t>
      </w:r>
      <w:r w:rsidR="006B63F6" w:rsidRPr="00735D05">
        <w:rPr>
          <w:rFonts w:ascii="Arial" w:hAnsi="Arial" w:cs="Arial"/>
        </w:rPr>
        <w:t xml:space="preserve">. </w:t>
      </w:r>
      <w:r w:rsidR="00FE1101" w:rsidRPr="00735D05">
        <w:rPr>
          <w:rFonts w:ascii="Arial" w:hAnsi="Arial" w:cs="Arial"/>
        </w:rPr>
        <w:tab/>
      </w:r>
      <w:r w:rsidR="006B63F6" w:rsidRPr="00735D05">
        <w:rPr>
          <w:rFonts w:ascii="Arial" w:hAnsi="Arial" w:cs="Arial"/>
        </w:rPr>
        <w:t>Job Seeking and Job Maintenance skills</w:t>
      </w:r>
    </w:p>
    <w:p w14:paraId="37F62812"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K</w:t>
      </w:r>
      <w:r w:rsidR="006B63F6" w:rsidRPr="00735D05">
        <w:rPr>
          <w:rFonts w:ascii="Arial" w:hAnsi="Arial" w:cs="Arial"/>
        </w:rPr>
        <w:t xml:space="preserve">. </w:t>
      </w:r>
      <w:r w:rsidR="00FE1101" w:rsidRPr="00735D05">
        <w:rPr>
          <w:rFonts w:ascii="Arial" w:hAnsi="Arial" w:cs="Arial"/>
        </w:rPr>
        <w:tab/>
      </w:r>
      <w:r w:rsidR="006B63F6" w:rsidRPr="00735D05">
        <w:rPr>
          <w:rFonts w:ascii="Arial" w:hAnsi="Arial" w:cs="Arial"/>
        </w:rPr>
        <w:t>Self-Care and Personal Appearance</w:t>
      </w:r>
    </w:p>
    <w:p w14:paraId="796C0FF4"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L</w:t>
      </w:r>
      <w:r w:rsidR="006B63F6" w:rsidRPr="00735D05">
        <w:rPr>
          <w:rFonts w:ascii="Arial" w:hAnsi="Arial" w:cs="Arial"/>
        </w:rPr>
        <w:t xml:space="preserve">. </w:t>
      </w:r>
      <w:r w:rsidR="00FE1101" w:rsidRPr="00735D05">
        <w:rPr>
          <w:rFonts w:ascii="Arial" w:hAnsi="Arial" w:cs="Arial"/>
        </w:rPr>
        <w:tab/>
      </w:r>
      <w:r w:rsidR="006B63F6" w:rsidRPr="00735D05">
        <w:rPr>
          <w:rFonts w:ascii="Arial" w:hAnsi="Arial" w:cs="Arial"/>
        </w:rPr>
        <w:t>Budget and Financial Management</w:t>
      </w:r>
    </w:p>
    <w:p w14:paraId="41AD068A"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M</w:t>
      </w:r>
      <w:r w:rsidR="006B63F6" w:rsidRPr="00735D05">
        <w:rPr>
          <w:rFonts w:ascii="Arial" w:hAnsi="Arial" w:cs="Arial"/>
        </w:rPr>
        <w:t>. Housing Education and Home Management Training</w:t>
      </w:r>
    </w:p>
    <w:p w14:paraId="25E0C290" w14:textId="77777777" w:rsidR="006B63F6" w:rsidRPr="00735D05" w:rsidRDefault="004C7880" w:rsidP="003F21D4">
      <w:pPr>
        <w:autoSpaceDE w:val="0"/>
        <w:autoSpaceDN w:val="0"/>
        <w:adjustRightInd w:val="0"/>
        <w:spacing w:after="0" w:line="240" w:lineRule="auto"/>
        <w:ind w:left="2970" w:hanging="270"/>
        <w:rPr>
          <w:rFonts w:ascii="Arial" w:hAnsi="Arial" w:cs="Arial"/>
        </w:rPr>
      </w:pPr>
      <w:r w:rsidRPr="00735D05">
        <w:rPr>
          <w:rFonts w:ascii="Arial" w:hAnsi="Arial" w:cs="Arial"/>
        </w:rPr>
        <w:t>N</w:t>
      </w:r>
      <w:r w:rsidR="006B63F6" w:rsidRPr="00735D05">
        <w:rPr>
          <w:rFonts w:ascii="Arial" w:hAnsi="Arial" w:cs="Arial"/>
        </w:rPr>
        <w:t>. Health Education including mental health and safety, and Risk Prevention</w:t>
      </w:r>
    </w:p>
    <w:p w14:paraId="3A94CD67"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O</w:t>
      </w:r>
      <w:r w:rsidR="006B63F6" w:rsidRPr="00735D05">
        <w:rPr>
          <w:rFonts w:ascii="Arial" w:hAnsi="Arial" w:cs="Arial"/>
        </w:rPr>
        <w:t>. Social Skills</w:t>
      </w:r>
    </w:p>
    <w:p w14:paraId="7998C002"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P</w:t>
      </w:r>
      <w:r w:rsidR="006B63F6" w:rsidRPr="00735D05">
        <w:rPr>
          <w:rFonts w:ascii="Arial" w:hAnsi="Arial" w:cs="Arial"/>
        </w:rPr>
        <w:t xml:space="preserve">. </w:t>
      </w:r>
      <w:r w:rsidR="00FE1101" w:rsidRPr="00735D05">
        <w:rPr>
          <w:rFonts w:ascii="Arial" w:hAnsi="Arial" w:cs="Arial"/>
        </w:rPr>
        <w:tab/>
      </w:r>
      <w:r w:rsidR="006B63F6" w:rsidRPr="00735D05">
        <w:rPr>
          <w:rFonts w:ascii="Arial" w:hAnsi="Arial" w:cs="Arial"/>
        </w:rPr>
        <w:t>Family Support, Healthy Marriage Education, and Parenting Skills</w:t>
      </w:r>
    </w:p>
    <w:p w14:paraId="740AF386"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Q</w:t>
      </w:r>
      <w:r w:rsidR="003F21D4" w:rsidRPr="00735D05">
        <w:rPr>
          <w:rFonts w:ascii="Arial" w:hAnsi="Arial" w:cs="Arial"/>
        </w:rPr>
        <w:t>.</w:t>
      </w:r>
      <w:r w:rsidR="003F21D4" w:rsidRPr="00735D05">
        <w:rPr>
          <w:rFonts w:ascii="Arial" w:hAnsi="Arial" w:cs="Arial"/>
        </w:rPr>
        <w:tab/>
        <w:t>T</w:t>
      </w:r>
      <w:r w:rsidR="006B63F6" w:rsidRPr="00735D05">
        <w:rPr>
          <w:rFonts w:ascii="Arial" w:hAnsi="Arial" w:cs="Arial"/>
        </w:rPr>
        <w:t>ransportation</w:t>
      </w:r>
    </w:p>
    <w:p w14:paraId="632D63F9"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R</w:t>
      </w:r>
      <w:r w:rsidR="006B63F6" w:rsidRPr="00735D05">
        <w:rPr>
          <w:rFonts w:ascii="Arial" w:hAnsi="Arial" w:cs="Arial"/>
        </w:rPr>
        <w:t>. House Keeping</w:t>
      </w:r>
    </w:p>
    <w:p w14:paraId="5F6130E1"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S</w:t>
      </w:r>
      <w:r w:rsidR="006B63F6" w:rsidRPr="00735D05">
        <w:rPr>
          <w:rFonts w:ascii="Arial" w:hAnsi="Arial" w:cs="Arial"/>
        </w:rPr>
        <w:t xml:space="preserve">. </w:t>
      </w:r>
      <w:r w:rsidR="00FE1101" w:rsidRPr="00735D05">
        <w:rPr>
          <w:rFonts w:ascii="Arial" w:hAnsi="Arial" w:cs="Arial"/>
        </w:rPr>
        <w:tab/>
      </w:r>
      <w:r w:rsidR="006B63F6" w:rsidRPr="00735D05">
        <w:rPr>
          <w:rFonts w:ascii="Arial" w:hAnsi="Arial" w:cs="Arial"/>
        </w:rPr>
        <w:t>Credit Report counseling</w:t>
      </w:r>
    </w:p>
    <w:p w14:paraId="2E9D1762"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T</w:t>
      </w:r>
      <w:r w:rsidR="006B63F6" w:rsidRPr="00735D05">
        <w:rPr>
          <w:rFonts w:ascii="Arial" w:hAnsi="Arial" w:cs="Arial"/>
        </w:rPr>
        <w:t xml:space="preserve">. </w:t>
      </w:r>
      <w:r w:rsidR="00FE1101" w:rsidRPr="00735D05">
        <w:rPr>
          <w:rFonts w:ascii="Arial" w:hAnsi="Arial" w:cs="Arial"/>
        </w:rPr>
        <w:tab/>
      </w:r>
      <w:r w:rsidR="006B63F6" w:rsidRPr="00735D05">
        <w:rPr>
          <w:rFonts w:ascii="Arial" w:hAnsi="Arial" w:cs="Arial"/>
        </w:rPr>
        <w:t>Mentoring</w:t>
      </w:r>
    </w:p>
    <w:p w14:paraId="5B96D6CD"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U</w:t>
      </w:r>
      <w:r w:rsidR="006B63F6" w:rsidRPr="00735D05">
        <w:rPr>
          <w:rFonts w:ascii="Arial" w:hAnsi="Arial" w:cs="Arial"/>
        </w:rPr>
        <w:t>. Supervised Independent Living</w:t>
      </w:r>
    </w:p>
    <w:p w14:paraId="44BB6C43"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V</w:t>
      </w:r>
      <w:r w:rsidR="006B63F6" w:rsidRPr="00735D05">
        <w:rPr>
          <w:rFonts w:ascii="Arial" w:hAnsi="Arial" w:cs="Arial"/>
        </w:rPr>
        <w:t xml:space="preserve">. </w:t>
      </w:r>
      <w:r w:rsidR="00FE1101" w:rsidRPr="00735D05">
        <w:rPr>
          <w:rFonts w:ascii="Arial" w:hAnsi="Arial" w:cs="Arial"/>
        </w:rPr>
        <w:tab/>
      </w:r>
      <w:r w:rsidR="006B63F6" w:rsidRPr="00735D05">
        <w:rPr>
          <w:rFonts w:ascii="Arial" w:hAnsi="Arial" w:cs="Arial"/>
        </w:rPr>
        <w:t>Extended Foster Care</w:t>
      </w:r>
    </w:p>
    <w:p w14:paraId="65350E7E" w14:textId="77777777" w:rsidR="006B63F6" w:rsidRPr="00735D05" w:rsidRDefault="004C7880" w:rsidP="004C7880">
      <w:pPr>
        <w:autoSpaceDE w:val="0"/>
        <w:autoSpaceDN w:val="0"/>
        <w:adjustRightInd w:val="0"/>
        <w:spacing w:after="0" w:line="240" w:lineRule="auto"/>
        <w:ind w:left="2970" w:hanging="270"/>
        <w:rPr>
          <w:rFonts w:ascii="Arial" w:hAnsi="Arial" w:cs="Arial"/>
        </w:rPr>
      </w:pPr>
      <w:r w:rsidRPr="00735D05">
        <w:rPr>
          <w:rFonts w:ascii="Arial" w:hAnsi="Arial" w:cs="Arial"/>
        </w:rPr>
        <w:t>W</w:t>
      </w:r>
      <w:r w:rsidR="006B63F6" w:rsidRPr="00735D05">
        <w:rPr>
          <w:rFonts w:ascii="Arial" w:hAnsi="Arial" w:cs="Arial"/>
        </w:rPr>
        <w:t>. Post Secondary Educational Support</w:t>
      </w:r>
    </w:p>
    <w:p w14:paraId="3F79F4E7" w14:textId="77777777" w:rsidR="006B63F6" w:rsidRPr="00735D05" w:rsidRDefault="00FE1101" w:rsidP="004C7880">
      <w:pPr>
        <w:autoSpaceDE w:val="0"/>
        <w:autoSpaceDN w:val="0"/>
        <w:adjustRightInd w:val="0"/>
        <w:ind w:left="2970" w:hanging="270"/>
        <w:rPr>
          <w:rFonts w:ascii="Arial" w:hAnsi="Arial" w:cs="Arial"/>
        </w:rPr>
      </w:pPr>
      <w:r w:rsidRPr="00735D05">
        <w:rPr>
          <w:rFonts w:ascii="Arial" w:hAnsi="Arial" w:cs="Arial"/>
        </w:rPr>
        <w:t>X</w:t>
      </w:r>
      <w:r w:rsidR="006B63F6" w:rsidRPr="00735D05">
        <w:rPr>
          <w:rFonts w:ascii="Arial" w:hAnsi="Arial" w:cs="Arial"/>
        </w:rPr>
        <w:t xml:space="preserve">. </w:t>
      </w:r>
      <w:r w:rsidRPr="00735D05">
        <w:rPr>
          <w:rFonts w:ascii="Arial" w:hAnsi="Arial" w:cs="Arial"/>
        </w:rPr>
        <w:tab/>
      </w:r>
      <w:r w:rsidR="006B63F6" w:rsidRPr="00735D05">
        <w:rPr>
          <w:rFonts w:ascii="Arial" w:hAnsi="Arial" w:cs="Arial"/>
        </w:rPr>
        <w:t>Aftercare Services</w:t>
      </w:r>
    </w:p>
    <w:p w14:paraId="44B528CB" w14:textId="77777777" w:rsidR="006B63F6" w:rsidRPr="00735D05" w:rsidRDefault="00AD18AE" w:rsidP="00836A35">
      <w:pPr>
        <w:autoSpaceDE w:val="0"/>
        <w:autoSpaceDN w:val="0"/>
        <w:adjustRightInd w:val="0"/>
        <w:spacing w:after="0"/>
        <w:ind w:left="2232" w:hanging="360"/>
        <w:rPr>
          <w:rFonts w:ascii="Arial" w:hAnsi="Arial" w:cs="Arial"/>
        </w:rPr>
      </w:pPr>
      <w:r w:rsidRPr="00735D05">
        <w:rPr>
          <w:rFonts w:ascii="Arial" w:hAnsi="Arial" w:cs="Arial"/>
        </w:rPr>
        <w:t>27.</w:t>
      </w:r>
      <w:r w:rsidRPr="00735D05">
        <w:rPr>
          <w:rFonts w:ascii="Arial" w:hAnsi="Arial" w:cs="Arial"/>
        </w:rPr>
        <w:tab/>
      </w:r>
      <w:r w:rsidR="006B63F6" w:rsidRPr="00735D05">
        <w:rPr>
          <w:rFonts w:ascii="Arial" w:hAnsi="Arial" w:cs="Arial"/>
        </w:rPr>
        <w:t>Provide case management services for youth in the legal custody of the Department</w:t>
      </w:r>
      <w:r w:rsidRPr="00735D05">
        <w:rPr>
          <w:rFonts w:ascii="Arial" w:hAnsi="Arial" w:cs="Arial"/>
        </w:rPr>
        <w:t xml:space="preserve"> </w:t>
      </w:r>
      <w:r w:rsidR="006B63F6" w:rsidRPr="00735D05">
        <w:rPr>
          <w:rFonts w:ascii="Arial" w:hAnsi="Arial" w:cs="Arial"/>
        </w:rPr>
        <w:t>who choose to remain in Extended Foster Care, reviewing eligibility and participation</w:t>
      </w:r>
      <w:r w:rsidRPr="00735D05">
        <w:rPr>
          <w:rFonts w:ascii="Arial" w:hAnsi="Arial" w:cs="Arial"/>
        </w:rPr>
        <w:t xml:space="preserve"> </w:t>
      </w:r>
      <w:r w:rsidR="006B63F6" w:rsidRPr="00735D05">
        <w:rPr>
          <w:rFonts w:ascii="Arial" w:hAnsi="Arial" w:cs="Arial"/>
        </w:rPr>
        <w:t>expectations, and completing all required documents.</w:t>
      </w:r>
      <w:r w:rsidRPr="00735D05">
        <w:rPr>
          <w:rFonts w:ascii="Arial" w:hAnsi="Arial" w:cs="Arial"/>
        </w:rPr>
        <w:t xml:space="preserve"> </w:t>
      </w:r>
      <w:r w:rsidR="006B63F6" w:rsidRPr="00735D05">
        <w:rPr>
          <w:rFonts w:ascii="Arial" w:hAnsi="Arial" w:cs="Arial"/>
        </w:rPr>
        <w:t>Conduct face to face, planned and unplanned, contact with young adults in EFC</w:t>
      </w:r>
      <w:r w:rsidRPr="00735D05">
        <w:rPr>
          <w:rFonts w:ascii="Arial" w:hAnsi="Arial" w:cs="Arial"/>
        </w:rPr>
        <w:t xml:space="preserve"> </w:t>
      </w:r>
      <w:r w:rsidR="006B63F6" w:rsidRPr="00735D05">
        <w:rPr>
          <w:rFonts w:ascii="Arial" w:hAnsi="Arial" w:cs="Arial"/>
        </w:rPr>
        <w:t>every 30 days in the young adults’ approved living arrangement to observe the home</w:t>
      </w:r>
      <w:r w:rsidRPr="00735D05">
        <w:rPr>
          <w:rFonts w:ascii="Arial" w:hAnsi="Arial" w:cs="Arial"/>
        </w:rPr>
        <w:t xml:space="preserve"> </w:t>
      </w:r>
      <w:r w:rsidR="006B63F6" w:rsidRPr="00735D05">
        <w:rPr>
          <w:rFonts w:ascii="Arial" w:hAnsi="Arial" w:cs="Arial"/>
        </w:rPr>
        <w:t>environment and discuss the transition plan and shared living plan.</w:t>
      </w:r>
    </w:p>
    <w:p w14:paraId="74EADCA5" w14:textId="373312F8" w:rsidR="006B63F6" w:rsidRPr="00735D05" w:rsidRDefault="00F253EC" w:rsidP="00836A35">
      <w:pPr>
        <w:autoSpaceDE w:val="0"/>
        <w:autoSpaceDN w:val="0"/>
        <w:adjustRightInd w:val="0"/>
        <w:spacing w:after="0"/>
        <w:ind w:left="2232" w:hanging="360"/>
        <w:rPr>
          <w:rFonts w:ascii="Arial" w:hAnsi="Arial" w:cs="Arial"/>
        </w:rPr>
      </w:pPr>
      <w:r w:rsidRPr="00735D05">
        <w:rPr>
          <w:rFonts w:ascii="Arial" w:hAnsi="Arial" w:cs="Arial"/>
        </w:rPr>
        <w:t>28</w:t>
      </w:r>
      <w:r w:rsidR="00AD18AE" w:rsidRPr="00735D05">
        <w:rPr>
          <w:rFonts w:ascii="Arial" w:hAnsi="Arial" w:cs="Arial"/>
        </w:rPr>
        <w:t>.</w:t>
      </w:r>
      <w:r w:rsidR="00AD18AE" w:rsidRPr="00735D05">
        <w:rPr>
          <w:rFonts w:ascii="Arial" w:hAnsi="Arial" w:cs="Arial"/>
        </w:rPr>
        <w:tab/>
      </w:r>
      <w:r w:rsidR="006B63F6" w:rsidRPr="00735D05">
        <w:rPr>
          <w:rFonts w:ascii="Arial" w:hAnsi="Arial" w:cs="Arial"/>
        </w:rPr>
        <w:t>Help young adults complete the Aftercare application, develop an Aftercare plan,</w:t>
      </w:r>
      <w:r w:rsidR="00AD18AE" w:rsidRPr="00735D05">
        <w:rPr>
          <w:rFonts w:ascii="Arial" w:hAnsi="Arial" w:cs="Arial"/>
        </w:rPr>
        <w:t xml:space="preserve"> </w:t>
      </w:r>
      <w:r w:rsidR="006B63F6" w:rsidRPr="00735D05">
        <w:rPr>
          <w:rFonts w:ascii="Arial" w:hAnsi="Arial" w:cs="Arial"/>
        </w:rPr>
        <w:t>make referrals for needed services, and reassess the aftercare plan every three (3)</w:t>
      </w:r>
      <w:r w:rsidR="00AD18AE" w:rsidRPr="00735D05">
        <w:rPr>
          <w:rFonts w:ascii="Arial" w:hAnsi="Arial" w:cs="Arial"/>
        </w:rPr>
        <w:t xml:space="preserve"> </w:t>
      </w:r>
      <w:r w:rsidR="006B63F6" w:rsidRPr="00735D05">
        <w:rPr>
          <w:rFonts w:ascii="Arial" w:hAnsi="Arial" w:cs="Arial"/>
        </w:rPr>
        <w:t>months to determine ongoing needs.</w:t>
      </w:r>
    </w:p>
    <w:p w14:paraId="711F8B2B" w14:textId="4D65EC9D" w:rsidR="006B63F6" w:rsidRPr="00735D05" w:rsidRDefault="00F253EC" w:rsidP="00836A35">
      <w:pPr>
        <w:autoSpaceDE w:val="0"/>
        <w:autoSpaceDN w:val="0"/>
        <w:adjustRightInd w:val="0"/>
        <w:spacing w:after="0"/>
        <w:ind w:left="2232" w:hanging="360"/>
        <w:rPr>
          <w:rFonts w:ascii="Arial" w:hAnsi="Arial" w:cs="Arial"/>
        </w:rPr>
      </w:pPr>
      <w:r w:rsidRPr="00735D05">
        <w:rPr>
          <w:rFonts w:ascii="Arial" w:hAnsi="Arial" w:cs="Arial"/>
        </w:rPr>
        <w:t>29</w:t>
      </w:r>
      <w:r w:rsidR="00AD18AE" w:rsidRPr="00735D05">
        <w:rPr>
          <w:rFonts w:ascii="Arial" w:hAnsi="Arial" w:cs="Arial"/>
        </w:rPr>
        <w:t>.</w:t>
      </w:r>
      <w:r w:rsidR="00AD18AE" w:rsidRPr="00735D05">
        <w:rPr>
          <w:rFonts w:ascii="Arial" w:hAnsi="Arial" w:cs="Arial"/>
        </w:rPr>
        <w:tab/>
      </w:r>
      <w:r w:rsidR="006B63F6" w:rsidRPr="00735D05">
        <w:rPr>
          <w:rFonts w:ascii="Arial" w:hAnsi="Arial" w:cs="Arial"/>
        </w:rPr>
        <w:t xml:space="preserve">Inform young adults </w:t>
      </w:r>
      <w:r w:rsidR="00F45DF5" w:rsidRPr="00735D05">
        <w:rPr>
          <w:rFonts w:ascii="Arial" w:hAnsi="Arial" w:cs="Arial"/>
        </w:rPr>
        <w:t>aged</w:t>
      </w:r>
      <w:r w:rsidR="006B63F6" w:rsidRPr="00735D05">
        <w:rPr>
          <w:rFonts w:ascii="Arial" w:hAnsi="Arial" w:cs="Arial"/>
        </w:rPr>
        <w:t xml:space="preserve"> 23 and under, who have aged out of care, about the Office</w:t>
      </w:r>
      <w:r w:rsidR="00AD18AE" w:rsidRPr="00735D05">
        <w:rPr>
          <w:rFonts w:ascii="Arial" w:hAnsi="Arial" w:cs="Arial"/>
        </w:rPr>
        <w:t xml:space="preserve"> </w:t>
      </w:r>
      <w:r w:rsidR="006B63F6" w:rsidRPr="00735D05">
        <w:rPr>
          <w:rFonts w:ascii="Arial" w:hAnsi="Arial" w:cs="Arial"/>
        </w:rPr>
        <w:t>of Continuing Care, the purpose of the office, the type of support the office provides,</w:t>
      </w:r>
      <w:r w:rsidR="00AD18AE" w:rsidRPr="00735D05">
        <w:rPr>
          <w:rFonts w:ascii="Arial" w:hAnsi="Arial" w:cs="Arial"/>
        </w:rPr>
        <w:t xml:space="preserve"> </w:t>
      </w:r>
      <w:r w:rsidR="006B63F6" w:rsidRPr="00735D05">
        <w:rPr>
          <w:rFonts w:ascii="Arial" w:hAnsi="Arial" w:cs="Arial"/>
        </w:rPr>
        <w:t>and how to contact the office, pursuant to Section 414.56, F.S. and the aftercare</w:t>
      </w:r>
      <w:r w:rsidR="00AD18AE" w:rsidRPr="00735D05">
        <w:rPr>
          <w:rFonts w:ascii="Arial" w:hAnsi="Arial" w:cs="Arial"/>
        </w:rPr>
        <w:t xml:space="preserve"> </w:t>
      </w:r>
      <w:r w:rsidR="006B63F6" w:rsidRPr="00735D05">
        <w:rPr>
          <w:rFonts w:ascii="Arial" w:hAnsi="Arial" w:cs="Arial"/>
        </w:rPr>
        <w:t>services.</w:t>
      </w:r>
    </w:p>
    <w:p w14:paraId="622AD9BE" w14:textId="77777777" w:rsidR="006B63F6" w:rsidRPr="00735D05" w:rsidRDefault="00F253EC" w:rsidP="00836A35">
      <w:pPr>
        <w:autoSpaceDE w:val="0"/>
        <w:autoSpaceDN w:val="0"/>
        <w:adjustRightInd w:val="0"/>
        <w:spacing w:after="0"/>
        <w:ind w:left="2232" w:hanging="360"/>
        <w:rPr>
          <w:rFonts w:ascii="Arial" w:hAnsi="Arial" w:cs="Arial"/>
        </w:rPr>
      </w:pPr>
      <w:r w:rsidRPr="00735D05">
        <w:rPr>
          <w:rFonts w:ascii="Arial" w:hAnsi="Arial" w:cs="Arial"/>
        </w:rPr>
        <w:t>30</w:t>
      </w:r>
      <w:r w:rsidR="00AD18AE" w:rsidRPr="00735D05">
        <w:rPr>
          <w:rFonts w:ascii="Arial" w:hAnsi="Arial" w:cs="Arial"/>
        </w:rPr>
        <w:t>.</w:t>
      </w:r>
      <w:r w:rsidR="00AD18AE" w:rsidRPr="00735D05">
        <w:rPr>
          <w:rFonts w:ascii="Arial" w:hAnsi="Arial" w:cs="Arial"/>
        </w:rPr>
        <w:tab/>
      </w:r>
      <w:r w:rsidR="006B63F6" w:rsidRPr="00735D05">
        <w:rPr>
          <w:rFonts w:ascii="Arial" w:hAnsi="Arial" w:cs="Arial"/>
        </w:rPr>
        <w:t xml:space="preserve"> During annual contact, determine if the young adult is potentially eligible for</w:t>
      </w:r>
      <w:r w:rsidR="00AD18AE" w:rsidRPr="00735D05">
        <w:rPr>
          <w:rFonts w:ascii="Arial" w:hAnsi="Arial" w:cs="Arial"/>
        </w:rPr>
        <w:t xml:space="preserve"> </w:t>
      </w:r>
      <w:r w:rsidR="006B63F6" w:rsidRPr="00735D05">
        <w:rPr>
          <w:rFonts w:ascii="Arial" w:hAnsi="Arial" w:cs="Arial"/>
        </w:rPr>
        <w:t>Extended Foster Care or Postsecondary Educational Services and Support. Inform</w:t>
      </w:r>
      <w:r w:rsidR="00AD18AE" w:rsidRPr="00735D05">
        <w:rPr>
          <w:rFonts w:ascii="Arial" w:hAnsi="Arial" w:cs="Arial"/>
        </w:rPr>
        <w:t xml:space="preserve"> </w:t>
      </w:r>
      <w:r w:rsidR="006B63F6" w:rsidRPr="00735D05">
        <w:rPr>
          <w:rFonts w:ascii="Arial" w:hAnsi="Arial" w:cs="Arial"/>
        </w:rPr>
        <w:t>the young adult of the options for entering the programs.</w:t>
      </w:r>
    </w:p>
    <w:p w14:paraId="20F0483C" w14:textId="165645AF" w:rsidR="006B63F6" w:rsidRDefault="00AD18AE" w:rsidP="00836A35">
      <w:pPr>
        <w:autoSpaceDE w:val="0"/>
        <w:autoSpaceDN w:val="0"/>
        <w:adjustRightInd w:val="0"/>
        <w:spacing w:after="0"/>
        <w:ind w:left="2232" w:hanging="360"/>
        <w:rPr>
          <w:rFonts w:ascii="Arial" w:hAnsi="Arial" w:cs="Arial"/>
        </w:rPr>
      </w:pPr>
      <w:r w:rsidRPr="00735D05">
        <w:rPr>
          <w:rFonts w:ascii="Arial" w:hAnsi="Arial" w:cs="Arial"/>
        </w:rPr>
        <w:t>3</w:t>
      </w:r>
      <w:r w:rsidR="00F253EC" w:rsidRPr="00735D05">
        <w:rPr>
          <w:rFonts w:ascii="Arial" w:hAnsi="Arial" w:cs="Arial"/>
        </w:rPr>
        <w:t>3</w:t>
      </w:r>
      <w:r w:rsidRPr="00735D05">
        <w:rPr>
          <w:rFonts w:ascii="Arial" w:hAnsi="Arial" w:cs="Arial"/>
        </w:rPr>
        <w:t>.</w:t>
      </w:r>
      <w:r w:rsidRPr="00735D05">
        <w:rPr>
          <w:rFonts w:ascii="Arial" w:hAnsi="Arial" w:cs="Arial"/>
        </w:rPr>
        <w:tab/>
      </w:r>
      <w:r w:rsidR="006B63F6" w:rsidRPr="00735D05">
        <w:rPr>
          <w:rFonts w:ascii="Arial" w:hAnsi="Arial" w:cs="Arial"/>
        </w:rPr>
        <w:t>Comply with the National Youth in Transition Database mandatory data collection</w:t>
      </w:r>
      <w:r w:rsidRPr="00735D05">
        <w:rPr>
          <w:rFonts w:ascii="Arial" w:hAnsi="Arial" w:cs="Arial"/>
        </w:rPr>
        <w:t xml:space="preserve"> </w:t>
      </w:r>
      <w:r w:rsidR="006B63F6" w:rsidRPr="00735D05">
        <w:rPr>
          <w:rFonts w:ascii="Arial" w:hAnsi="Arial" w:cs="Arial"/>
        </w:rPr>
        <w:t>requirements and assist in the coordination of youth and young adult survey</w:t>
      </w:r>
      <w:r w:rsidRPr="00735D05">
        <w:rPr>
          <w:rFonts w:ascii="Arial" w:hAnsi="Arial" w:cs="Arial"/>
        </w:rPr>
        <w:t xml:space="preserve"> </w:t>
      </w:r>
      <w:r w:rsidR="006B63F6" w:rsidRPr="00735D05">
        <w:rPr>
          <w:rFonts w:ascii="Arial" w:hAnsi="Arial" w:cs="Arial"/>
        </w:rPr>
        <w:t>completion.</w:t>
      </w:r>
    </w:p>
    <w:p w14:paraId="06DC30A1" w14:textId="484237FA" w:rsidR="00965001" w:rsidRDefault="00965001" w:rsidP="00965001">
      <w:pPr>
        <w:tabs>
          <w:tab w:val="left" w:pos="2430"/>
        </w:tabs>
        <w:autoSpaceDE w:val="0"/>
        <w:autoSpaceDN w:val="0"/>
        <w:adjustRightInd w:val="0"/>
        <w:spacing w:after="0" w:line="240" w:lineRule="auto"/>
        <w:rPr>
          <w:rFonts w:ascii="Arial" w:hAnsi="Arial" w:cs="Arial"/>
        </w:rPr>
      </w:pPr>
    </w:p>
    <w:p w14:paraId="2F6A4119" w14:textId="22752CE1" w:rsidR="00965001" w:rsidRDefault="00BE38FA" w:rsidP="00100D3B">
      <w:pPr>
        <w:pStyle w:val="NoSpacing"/>
        <w:spacing w:after="120"/>
        <w:jc w:val="both"/>
        <w:rPr>
          <w:rFonts w:ascii="Arial" w:hAnsi="Arial" w:cs="Arial"/>
          <w:b/>
        </w:rPr>
      </w:pPr>
      <w:r>
        <w:rPr>
          <w:rFonts w:ascii="Arial" w:hAnsi="Arial" w:cs="Arial"/>
          <w:b/>
        </w:rPr>
        <w:t xml:space="preserve">Section 3 </w:t>
      </w:r>
      <w:r w:rsidR="00F90432">
        <w:rPr>
          <w:rFonts w:ascii="Arial" w:hAnsi="Arial" w:cs="Arial"/>
          <w:b/>
        </w:rPr>
        <w:t>- Fiscal</w:t>
      </w:r>
      <w:r w:rsidR="00965001" w:rsidRPr="003A6CD7">
        <w:rPr>
          <w:rFonts w:ascii="Arial" w:hAnsi="Arial" w:cs="Arial"/>
          <w:b/>
        </w:rPr>
        <w:t xml:space="preserve"> Rep</w:t>
      </w:r>
      <w:r w:rsidR="0022261A">
        <w:rPr>
          <w:rFonts w:ascii="Arial" w:hAnsi="Arial" w:cs="Arial"/>
          <w:b/>
        </w:rPr>
        <w:t>ly</w:t>
      </w:r>
      <w:r w:rsidR="00965001" w:rsidRPr="003A6CD7">
        <w:rPr>
          <w:rFonts w:ascii="Arial" w:hAnsi="Arial" w:cs="Arial"/>
          <w:b/>
        </w:rPr>
        <w:t xml:space="preserve"> (Binder Two)</w:t>
      </w:r>
    </w:p>
    <w:p w14:paraId="3FF38C87" w14:textId="49BDD775" w:rsidR="00836A35" w:rsidRPr="00836A35" w:rsidRDefault="0022261A" w:rsidP="00D95D37">
      <w:pPr>
        <w:pStyle w:val="NoSpacing"/>
        <w:numPr>
          <w:ilvl w:val="0"/>
          <w:numId w:val="156"/>
        </w:numPr>
        <w:tabs>
          <w:tab w:val="left" w:pos="576"/>
        </w:tabs>
        <w:spacing w:after="120"/>
        <w:rPr>
          <w:rFonts w:ascii="Arial" w:hAnsi="Arial" w:cs="Arial"/>
          <w:b/>
        </w:rPr>
      </w:pPr>
      <w:r w:rsidRPr="00836A35">
        <w:rPr>
          <w:rFonts w:ascii="Arial" w:hAnsi="Arial" w:cs="Arial"/>
          <w:b/>
        </w:rPr>
        <w:t>Financial Reply Title Page</w:t>
      </w:r>
    </w:p>
    <w:p w14:paraId="07E1421E" w14:textId="12FF7C4C" w:rsidR="00836A35" w:rsidRPr="00100D3B" w:rsidRDefault="0022261A" w:rsidP="00100D3B">
      <w:pPr>
        <w:pStyle w:val="BodyText"/>
        <w:spacing w:before="0" w:after="120"/>
        <w:ind w:left="1296"/>
        <w:jc w:val="both"/>
        <w:rPr>
          <w:rFonts w:ascii="Arial" w:hAnsi="Arial" w:cs="Arial"/>
          <w:bCs/>
          <w:spacing w:val="-1"/>
        </w:rPr>
      </w:pPr>
      <w:r w:rsidRPr="00100D3B">
        <w:rPr>
          <w:rFonts w:ascii="Arial" w:eastAsiaTheme="minorHAnsi" w:hAnsi="Arial" w:cs="Arial"/>
          <w:bCs/>
        </w:rPr>
        <w:t>The first page of the reply shall be a Title Page that contains the following informat</w:t>
      </w:r>
      <w:r w:rsidRPr="00100D3B">
        <w:rPr>
          <w:rFonts w:ascii="Arial" w:hAnsi="Arial" w:cs="Arial"/>
          <w:bCs/>
          <w:spacing w:val="-1"/>
        </w:rPr>
        <w:t>ion:</w:t>
      </w:r>
    </w:p>
    <w:p w14:paraId="2E43E23B" w14:textId="77777777" w:rsidR="0022261A" w:rsidRPr="00100D3B" w:rsidRDefault="0022261A" w:rsidP="00100D3B">
      <w:pPr>
        <w:pStyle w:val="ListParagraph"/>
        <w:numPr>
          <w:ilvl w:val="3"/>
          <w:numId w:val="8"/>
        </w:numPr>
        <w:jc w:val="both"/>
        <w:rPr>
          <w:rFonts w:ascii="Arial" w:hAnsi="Arial" w:cs="Arial"/>
          <w:sz w:val="22"/>
          <w:szCs w:val="22"/>
        </w:rPr>
      </w:pPr>
      <w:r w:rsidRPr="00100D3B">
        <w:rPr>
          <w:rFonts w:ascii="Arial" w:hAnsi="Arial" w:cs="Arial"/>
          <w:sz w:val="22"/>
          <w:szCs w:val="22"/>
        </w:rPr>
        <w:t>Title of reply;</w:t>
      </w:r>
    </w:p>
    <w:p w14:paraId="7D4AC4D3" w14:textId="77777777" w:rsidR="0022261A" w:rsidRPr="00100D3B" w:rsidRDefault="0022261A" w:rsidP="00100D3B">
      <w:pPr>
        <w:pStyle w:val="ListParagraph"/>
        <w:numPr>
          <w:ilvl w:val="3"/>
          <w:numId w:val="8"/>
        </w:numPr>
        <w:jc w:val="both"/>
        <w:rPr>
          <w:rFonts w:ascii="Arial" w:hAnsi="Arial" w:cs="Arial"/>
          <w:sz w:val="22"/>
          <w:szCs w:val="22"/>
        </w:rPr>
      </w:pPr>
      <w:r w:rsidRPr="00100D3B">
        <w:rPr>
          <w:rFonts w:ascii="Arial" w:hAnsi="Arial" w:cs="Arial"/>
          <w:sz w:val="22"/>
          <w:szCs w:val="22"/>
        </w:rPr>
        <w:t>RFP number;</w:t>
      </w:r>
    </w:p>
    <w:p w14:paraId="386DD939" w14:textId="77777777" w:rsidR="0022261A" w:rsidRPr="00100D3B" w:rsidRDefault="0022261A" w:rsidP="00100D3B">
      <w:pPr>
        <w:pStyle w:val="ListParagraph"/>
        <w:numPr>
          <w:ilvl w:val="3"/>
          <w:numId w:val="8"/>
        </w:numPr>
        <w:jc w:val="both"/>
        <w:rPr>
          <w:rFonts w:ascii="Arial" w:hAnsi="Arial" w:cs="Arial"/>
          <w:sz w:val="22"/>
          <w:szCs w:val="22"/>
        </w:rPr>
      </w:pPr>
      <w:r w:rsidRPr="00100D3B">
        <w:rPr>
          <w:rFonts w:ascii="Arial" w:hAnsi="Arial" w:cs="Arial"/>
          <w:sz w:val="22"/>
          <w:szCs w:val="22"/>
        </w:rPr>
        <w:t>Respondent’s name and federal tax identification number:</w:t>
      </w:r>
    </w:p>
    <w:p w14:paraId="6933423C" w14:textId="77777777" w:rsidR="0022261A" w:rsidRPr="00100D3B" w:rsidRDefault="0022261A" w:rsidP="00100D3B">
      <w:pPr>
        <w:pStyle w:val="ListParagraph"/>
        <w:numPr>
          <w:ilvl w:val="3"/>
          <w:numId w:val="8"/>
        </w:numPr>
        <w:jc w:val="both"/>
        <w:rPr>
          <w:rFonts w:ascii="Arial" w:hAnsi="Arial" w:cs="Arial"/>
          <w:sz w:val="22"/>
          <w:szCs w:val="22"/>
        </w:rPr>
      </w:pPr>
      <w:r w:rsidRPr="00100D3B">
        <w:rPr>
          <w:rFonts w:ascii="Arial" w:hAnsi="Arial" w:cs="Arial"/>
          <w:sz w:val="22"/>
          <w:szCs w:val="22"/>
        </w:rPr>
        <w:lastRenderedPageBreak/>
        <w:t>Name, title, telephone number, and address of person who can respond to inquiries regarding the reply; and</w:t>
      </w:r>
    </w:p>
    <w:p w14:paraId="63E5131C" w14:textId="057A5903" w:rsidR="0022261A" w:rsidRDefault="0022261A" w:rsidP="00100D3B">
      <w:pPr>
        <w:pStyle w:val="ListParagraph"/>
        <w:numPr>
          <w:ilvl w:val="3"/>
          <w:numId w:val="8"/>
        </w:numPr>
        <w:jc w:val="both"/>
        <w:rPr>
          <w:rFonts w:ascii="Arial" w:hAnsi="Arial" w:cs="Arial"/>
          <w:sz w:val="22"/>
          <w:szCs w:val="22"/>
        </w:rPr>
      </w:pPr>
      <w:r w:rsidRPr="00100D3B">
        <w:rPr>
          <w:rFonts w:ascii="Arial" w:hAnsi="Arial" w:cs="Arial"/>
          <w:sz w:val="22"/>
          <w:szCs w:val="22"/>
        </w:rPr>
        <w:t>Name of program coordinator.</w:t>
      </w:r>
    </w:p>
    <w:p w14:paraId="1013EC6F" w14:textId="77777777" w:rsidR="00100D3B" w:rsidRPr="00100D3B" w:rsidRDefault="00100D3B" w:rsidP="00100D3B">
      <w:pPr>
        <w:pStyle w:val="ListParagraph"/>
        <w:ind w:left="2376"/>
        <w:jc w:val="both"/>
        <w:rPr>
          <w:rFonts w:ascii="Arial" w:hAnsi="Arial" w:cs="Arial"/>
          <w:sz w:val="22"/>
          <w:szCs w:val="22"/>
        </w:rPr>
      </w:pPr>
    </w:p>
    <w:p w14:paraId="29225A4B" w14:textId="391D159E" w:rsidR="00836A35" w:rsidRPr="00100D3B" w:rsidRDefault="0022261A" w:rsidP="00D95D37">
      <w:pPr>
        <w:pStyle w:val="NoSpacing"/>
        <w:numPr>
          <w:ilvl w:val="0"/>
          <w:numId w:val="156"/>
        </w:numPr>
        <w:tabs>
          <w:tab w:val="left" w:pos="576"/>
        </w:tabs>
        <w:spacing w:after="120"/>
        <w:rPr>
          <w:rFonts w:ascii="Arial" w:hAnsi="Arial" w:cs="Arial"/>
          <w:b/>
        </w:rPr>
      </w:pPr>
      <w:r w:rsidRPr="00100D3B">
        <w:rPr>
          <w:rFonts w:ascii="Arial" w:hAnsi="Arial" w:cs="Arial"/>
          <w:b/>
        </w:rPr>
        <w:t>Financial Information</w:t>
      </w:r>
    </w:p>
    <w:p w14:paraId="3E7ED1F9" w14:textId="44D7A2F3" w:rsidR="00100D3B" w:rsidRPr="00100D3B" w:rsidRDefault="0022261A" w:rsidP="00D95D37">
      <w:pPr>
        <w:pStyle w:val="ListParagraph"/>
        <w:numPr>
          <w:ilvl w:val="3"/>
          <w:numId w:val="153"/>
        </w:numPr>
        <w:spacing w:after="120"/>
        <w:ind w:left="576"/>
        <w:jc w:val="both"/>
        <w:rPr>
          <w:rFonts w:ascii="Arial" w:hAnsi="Arial" w:cs="Arial"/>
          <w:sz w:val="22"/>
          <w:szCs w:val="22"/>
        </w:rPr>
      </w:pPr>
      <w:bookmarkStart w:id="1" w:name="4.3.2.1_Financial_Management"/>
      <w:bookmarkEnd w:id="1"/>
      <w:r w:rsidRPr="00100D3B">
        <w:rPr>
          <w:rFonts w:ascii="Arial" w:hAnsi="Arial" w:cs="Arial"/>
          <w:sz w:val="22"/>
          <w:szCs w:val="22"/>
        </w:rPr>
        <w:t>Financial Management Systems</w:t>
      </w:r>
    </w:p>
    <w:p w14:paraId="151F8E18" w14:textId="6A1D6847" w:rsidR="00836A35" w:rsidRPr="00836A35" w:rsidRDefault="0022261A" w:rsidP="00D95D37">
      <w:pPr>
        <w:pStyle w:val="BodyText"/>
        <w:spacing w:before="0" w:after="120"/>
        <w:ind w:left="576" w:right="283"/>
        <w:jc w:val="both"/>
        <w:rPr>
          <w:rFonts w:ascii="Arial" w:hAnsi="Arial" w:cs="Arial"/>
          <w:spacing w:val="-1"/>
        </w:rPr>
      </w:pPr>
      <w:bookmarkStart w:id="2" w:name="4.2.2"/>
      <w:bookmarkEnd w:id="2"/>
      <w:r w:rsidRPr="002164D1">
        <w:rPr>
          <w:rFonts w:ascii="Arial" w:hAnsi="Arial" w:cs="Arial"/>
        </w:rPr>
        <w:t>The</w:t>
      </w:r>
      <w:r w:rsidRPr="002164D1">
        <w:rPr>
          <w:rFonts w:ascii="Arial" w:hAnsi="Arial" w:cs="Arial"/>
          <w:spacing w:val="2"/>
        </w:rPr>
        <w:t xml:space="preserve"> </w:t>
      </w:r>
      <w:r w:rsidRPr="002164D1">
        <w:rPr>
          <w:rFonts w:ascii="Arial" w:hAnsi="Arial" w:cs="Arial"/>
          <w:spacing w:val="-1"/>
        </w:rPr>
        <w:t>respondent</w:t>
      </w:r>
      <w:r w:rsidRPr="002164D1">
        <w:rPr>
          <w:rFonts w:ascii="Arial" w:hAnsi="Arial" w:cs="Arial"/>
          <w:spacing w:val="-3"/>
        </w:rPr>
        <w:t xml:space="preserve"> </w:t>
      </w:r>
      <w:r w:rsidRPr="002164D1">
        <w:rPr>
          <w:rFonts w:ascii="Arial" w:hAnsi="Arial" w:cs="Arial"/>
        </w:rPr>
        <w:t>must</w:t>
      </w:r>
      <w:r w:rsidRPr="002164D1">
        <w:rPr>
          <w:rFonts w:ascii="Arial" w:hAnsi="Arial" w:cs="Arial"/>
          <w:spacing w:val="-3"/>
        </w:rPr>
        <w:t xml:space="preserve"> </w:t>
      </w:r>
      <w:r w:rsidRPr="002164D1">
        <w:rPr>
          <w:rFonts w:ascii="Arial" w:hAnsi="Arial" w:cs="Arial"/>
          <w:spacing w:val="-1"/>
        </w:rPr>
        <w:t>describe</w:t>
      </w:r>
      <w:r w:rsidRPr="002164D1">
        <w:rPr>
          <w:rFonts w:ascii="Arial" w:hAnsi="Arial" w:cs="Arial"/>
          <w:spacing w:val="2"/>
        </w:rPr>
        <w:t xml:space="preserve"> </w:t>
      </w:r>
      <w:r w:rsidRPr="002164D1">
        <w:rPr>
          <w:rFonts w:ascii="Arial" w:hAnsi="Arial" w:cs="Arial"/>
          <w:spacing w:val="-1"/>
        </w:rPr>
        <w:t>its</w:t>
      </w:r>
      <w:r w:rsidRPr="002164D1">
        <w:rPr>
          <w:rFonts w:ascii="Arial" w:hAnsi="Arial" w:cs="Arial"/>
        </w:rPr>
        <w:t xml:space="preserve"> </w:t>
      </w:r>
      <w:r w:rsidRPr="002164D1">
        <w:rPr>
          <w:rFonts w:ascii="Arial" w:hAnsi="Arial" w:cs="Arial"/>
          <w:spacing w:val="-1"/>
        </w:rPr>
        <w:t>current</w:t>
      </w:r>
      <w:r w:rsidRPr="002164D1">
        <w:rPr>
          <w:rFonts w:ascii="Arial" w:hAnsi="Arial" w:cs="Arial"/>
          <w:spacing w:val="-3"/>
        </w:rPr>
        <w:t xml:space="preserve"> </w:t>
      </w:r>
      <w:r w:rsidRPr="002164D1">
        <w:rPr>
          <w:rFonts w:ascii="Arial" w:hAnsi="Arial" w:cs="Arial"/>
          <w:spacing w:val="-1"/>
        </w:rPr>
        <w:t>financial</w:t>
      </w:r>
      <w:r w:rsidRPr="002164D1">
        <w:rPr>
          <w:rFonts w:ascii="Arial" w:hAnsi="Arial" w:cs="Arial"/>
        </w:rPr>
        <w:t xml:space="preserve"> </w:t>
      </w:r>
      <w:r w:rsidRPr="002164D1">
        <w:rPr>
          <w:rFonts w:ascii="Arial" w:hAnsi="Arial" w:cs="Arial"/>
          <w:spacing w:val="-1"/>
        </w:rPr>
        <w:t>management</w:t>
      </w:r>
      <w:r w:rsidRPr="002164D1">
        <w:rPr>
          <w:rFonts w:ascii="Arial" w:hAnsi="Arial" w:cs="Arial"/>
          <w:spacing w:val="-3"/>
        </w:rPr>
        <w:t xml:space="preserve"> </w:t>
      </w:r>
      <w:r w:rsidRPr="002164D1">
        <w:rPr>
          <w:rFonts w:ascii="Arial" w:hAnsi="Arial" w:cs="Arial"/>
          <w:spacing w:val="-2"/>
        </w:rPr>
        <w:t>including oversight, segregation of duties, and policies</w:t>
      </w:r>
      <w:r w:rsidRPr="002164D1">
        <w:rPr>
          <w:rFonts w:ascii="Arial" w:hAnsi="Arial" w:cs="Arial"/>
          <w:spacing w:val="4"/>
        </w:rPr>
        <w:t xml:space="preserve">.  In addition, the respondent must describe its </w:t>
      </w:r>
      <w:r w:rsidRPr="002164D1">
        <w:rPr>
          <w:rFonts w:ascii="Arial" w:hAnsi="Arial" w:cs="Arial"/>
          <w:spacing w:val="-3"/>
        </w:rPr>
        <w:t>accounting</w:t>
      </w:r>
      <w:r w:rsidRPr="002164D1">
        <w:rPr>
          <w:rFonts w:ascii="Arial" w:hAnsi="Arial" w:cs="Arial"/>
          <w:spacing w:val="-1"/>
        </w:rPr>
        <w:t xml:space="preserve"> </w:t>
      </w:r>
      <w:r w:rsidRPr="002164D1">
        <w:rPr>
          <w:rFonts w:ascii="Arial" w:hAnsi="Arial" w:cs="Arial"/>
          <w:spacing w:val="-2"/>
        </w:rPr>
        <w:t>systems</w:t>
      </w:r>
      <w:r w:rsidRPr="002164D1">
        <w:rPr>
          <w:rFonts w:ascii="Arial" w:hAnsi="Arial" w:cs="Arial"/>
          <w:spacing w:val="57"/>
        </w:rPr>
        <w:t xml:space="preserve"> </w:t>
      </w:r>
      <w:r w:rsidRPr="002164D1">
        <w:rPr>
          <w:rFonts w:ascii="Arial" w:hAnsi="Arial" w:cs="Arial"/>
        </w:rPr>
        <w:t>and</w:t>
      </w:r>
      <w:r w:rsidRPr="002164D1">
        <w:rPr>
          <w:rFonts w:ascii="Arial" w:hAnsi="Arial" w:cs="Arial"/>
          <w:spacing w:val="2"/>
        </w:rPr>
        <w:t xml:space="preserve"> </w:t>
      </w:r>
      <w:r w:rsidRPr="002164D1">
        <w:rPr>
          <w:rFonts w:ascii="Arial" w:hAnsi="Arial" w:cs="Arial"/>
          <w:spacing w:val="-2"/>
        </w:rPr>
        <w:t xml:space="preserve">capability. The respondent must also </w:t>
      </w:r>
      <w:r w:rsidRPr="002164D1">
        <w:rPr>
          <w:rFonts w:ascii="Arial" w:hAnsi="Arial" w:cs="Arial"/>
          <w:spacing w:val="-1"/>
        </w:rPr>
        <w:t>submit copies</w:t>
      </w:r>
      <w:r w:rsidRPr="002164D1">
        <w:rPr>
          <w:rFonts w:ascii="Arial" w:hAnsi="Arial" w:cs="Arial"/>
        </w:rPr>
        <w:t xml:space="preserve"> </w:t>
      </w:r>
      <w:r w:rsidRPr="002164D1">
        <w:rPr>
          <w:rFonts w:ascii="Arial" w:hAnsi="Arial" w:cs="Arial"/>
          <w:spacing w:val="-1"/>
        </w:rPr>
        <w:t>of</w:t>
      </w:r>
      <w:r w:rsidRPr="002164D1">
        <w:rPr>
          <w:rFonts w:ascii="Arial" w:hAnsi="Arial" w:cs="Arial"/>
          <w:spacing w:val="1"/>
        </w:rPr>
        <w:t xml:space="preserve"> </w:t>
      </w:r>
      <w:r w:rsidRPr="002164D1">
        <w:rPr>
          <w:rFonts w:ascii="Arial" w:hAnsi="Arial" w:cs="Arial"/>
          <w:spacing w:val="-1"/>
        </w:rPr>
        <w:t>their</w:t>
      </w:r>
      <w:r w:rsidRPr="002164D1">
        <w:rPr>
          <w:rFonts w:ascii="Arial" w:hAnsi="Arial" w:cs="Arial"/>
          <w:spacing w:val="1"/>
        </w:rPr>
        <w:t xml:space="preserve"> </w:t>
      </w:r>
      <w:r w:rsidRPr="002164D1">
        <w:rPr>
          <w:rFonts w:ascii="Arial" w:hAnsi="Arial" w:cs="Arial"/>
          <w:spacing w:val="-2"/>
        </w:rPr>
        <w:t>independent</w:t>
      </w:r>
      <w:r w:rsidRPr="002164D1">
        <w:rPr>
          <w:rFonts w:ascii="Arial" w:hAnsi="Arial" w:cs="Arial"/>
          <w:spacing w:val="2"/>
        </w:rPr>
        <w:t xml:space="preserve"> </w:t>
      </w:r>
      <w:r w:rsidRPr="002164D1">
        <w:rPr>
          <w:rFonts w:ascii="Arial" w:hAnsi="Arial" w:cs="Arial"/>
          <w:spacing w:val="-2"/>
        </w:rPr>
        <w:t>financial</w:t>
      </w:r>
      <w:r w:rsidRPr="002164D1">
        <w:rPr>
          <w:rFonts w:ascii="Arial" w:hAnsi="Arial" w:cs="Arial"/>
        </w:rPr>
        <w:t xml:space="preserve"> and</w:t>
      </w:r>
      <w:r w:rsidRPr="002164D1">
        <w:rPr>
          <w:rFonts w:ascii="Arial" w:hAnsi="Arial" w:cs="Arial"/>
          <w:spacing w:val="2"/>
        </w:rPr>
        <w:t xml:space="preserve"> </w:t>
      </w:r>
      <w:r w:rsidRPr="002164D1">
        <w:rPr>
          <w:rFonts w:ascii="Arial" w:hAnsi="Arial" w:cs="Arial"/>
          <w:spacing w:val="-1"/>
        </w:rPr>
        <w:t>compliance audit</w:t>
      </w:r>
      <w:r w:rsidRPr="002164D1">
        <w:rPr>
          <w:rFonts w:ascii="Arial" w:hAnsi="Arial" w:cs="Arial"/>
          <w:spacing w:val="2"/>
        </w:rPr>
        <w:t xml:space="preserve"> </w:t>
      </w:r>
      <w:r w:rsidRPr="002164D1">
        <w:rPr>
          <w:rFonts w:ascii="Arial" w:hAnsi="Arial" w:cs="Arial"/>
          <w:spacing w:val="-1"/>
        </w:rPr>
        <w:t>report</w:t>
      </w:r>
      <w:r w:rsidRPr="002164D1">
        <w:rPr>
          <w:rFonts w:ascii="Arial" w:hAnsi="Arial" w:cs="Arial"/>
          <w:spacing w:val="-3"/>
        </w:rPr>
        <w:t xml:space="preserve"> </w:t>
      </w:r>
      <w:r w:rsidRPr="002164D1">
        <w:rPr>
          <w:rFonts w:ascii="Arial" w:hAnsi="Arial" w:cs="Arial"/>
          <w:spacing w:val="-1"/>
        </w:rPr>
        <w:t>or</w:t>
      </w:r>
      <w:r w:rsidRPr="002164D1">
        <w:rPr>
          <w:rFonts w:ascii="Arial" w:hAnsi="Arial" w:cs="Arial"/>
          <w:spacing w:val="1"/>
        </w:rPr>
        <w:t xml:space="preserve"> </w:t>
      </w:r>
      <w:r w:rsidRPr="002164D1">
        <w:rPr>
          <w:rFonts w:ascii="Arial" w:hAnsi="Arial" w:cs="Arial"/>
          <w:spacing w:val="-2"/>
        </w:rPr>
        <w:t>certified</w:t>
      </w:r>
      <w:r w:rsidRPr="002164D1">
        <w:rPr>
          <w:rFonts w:ascii="Arial" w:hAnsi="Arial" w:cs="Arial"/>
          <w:spacing w:val="2"/>
        </w:rPr>
        <w:t xml:space="preserve"> </w:t>
      </w:r>
      <w:r w:rsidRPr="002164D1">
        <w:rPr>
          <w:rFonts w:ascii="Arial" w:hAnsi="Arial" w:cs="Arial"/>
          <w:spacing w:val="-1"/>
        </w:rPr>
        <w:t>financial</w:t>
      </w:r>
      <w:r w:rsidRPr="002164D1">
        <w:rPr>
          <w:rFonts w:ascii="Arial" w:hAnsi="Arial" w:cs="Arial"/>
        </w:rPr>
        <w:t xml:space="preserve"> </w:t>
      </w:r>
      <w:r w:rsidRPr="002164D1">
        <w:rPr>
          <w:rFonts w:ascii="Arial" w:hAnsi="Arial" w:cs="Arial"/>
          <w:spacing w:val="-1"/>
        </w:rPr>
        <w:t>statements</w:t>
      </w:r>
      <w:r w:rsidRPr="002164D1">
        <w:rPr>
          <w:rFonts w:ascii="Arial" w:hAnsi="Arial" w:cs="Arial"/>
        </w:rPr>
        <w:t xml:space="preserve"> </w:t>
      </w:r>
      <w:r w:rsidRPr="002164D1">
        <w:rPr>
          <w:rFonts w:ascii="Arial" w:hAnsi="Arial" w:cs="Arial"/>
          <w:spacing w:val="-1"/>
        </w:rPr>
        <w:t>for</w:t>
      </w:r>
      <w:r w:rsidRPr="002164D1">
        <w:rPr>
          <w:rFonts w:ascii="Arial" w:hAnsi="Arial" w:cs="Arial"/>
          <w:spacing w:val="1"/>
        </w:rPr>
        <w:t xml:space="preserve"> </w:t>
      </w:r>
      <w:r w:rsidRPr="002164D1">
        <w:rPr>
          <w:rFonts w:ascii="Arial" w:hAnsi="Arial" w:cs="Arial"/>
          <w:spacing w:val="-3"/>
        </w:rPr>
        <w:t>the</w:t>
      </w:r>
      <w:r w:rsidRPr="002164D1">
        <w:rPr>
          <w:rFonts w:ascii="Arial" w:hAnsi="Arial" w:cs="Arial"/>
          <w:spacing w:val="2"/>
        </w:rPr>
        <w:t xml:space="preserve"> </w:t>
      </w:r>
      <w:r w:rsidRPr="002164D1">
        <w:rPr>
          <w:rFonts w:ascii="Arial" w:hAnsi="Arial" w:cs="Arial"/>
          <w:spacing w:val="-1"/>
        </w:rPr>
        <w:t>two</w:t>
      </w:r>
      <w:r w:rsidRPr="002164D1">
        <w:rPr>
          <w:rFonts w:ascii="Arial" w:hAnsi="Arial" w:cs="Arial"/>
          <w:spacing w:val="2"/>
        </w:rPr>
        <w:t xml:space="preserve"> </w:t>
      </w:r>
      <w:r w:rsidRPr="002164D1">
        <w:rPr>
          <w:rFonts w:ascii="Arial" w:hAnsi="Arial" w:cs="Arial"/>
          <w:spacing w:val="-1"/>
        </w:rPr>
        <w:t>most</w:t>
      </w:r>
      <w:r w:rsidRPr="002164D1">
        <w:rPr>
          <w:rFonts w:ascii="Arial" w:hAnsi="Arial" w:cs="Arial"/>
          <w:spacing w:val="-3"/>
        </w:rPr>
        <w:t xml:space="preserve"> </w:t>
      </w:r>
      <w:r w:rsidRPr="002164D1">
        <w:rPr>
          <w:rFonts w:ascii="Arial" w:hAnsi="Arial" w:cs="Arial"/>
          <w:spacing w:val="-1"/>
        </w:rPr>
        <w:t>recent</w:t>
      </w:r>
      <w:r w:rsidRPr="002164D1">
        <w:rPr>
          <w:rFonts w:ascii="Arial" w:hAnsi="Arial" w:cs="Arial"/>
          <w:spacing w:val="2"/>
        </w:rPr>
        <w:t xml:space="preserve"> </w:t>
      </w:r>
      <w:r w:rsidRPr="002164D1">
        <w:rPr>
          <w:rFonts w:ascii="Arial" w:hAnsi="Arial" w:cs="Arial"/>
          <w:spacing w:val="-1"/>
        </w:rPr>
        <w:t>fiscal</w:t>
      </w:r>
      <w:r w:rsidRPr="002164D1">
        <w:rPr>
          <w:rFonts w:ascii="Arial" w:hAnsi="Arial" w:cs="Arial"/>
          <w:spacing w:val="-4"/>
        </w:rPr>
        <w:t xml:space="preserve"> </w:t>
      </w:r>
      <w:r w:rsidRPr="002164D1">
        <w:rPr>
          <w:rFonts w:ascii="Arial" w:hAnsi="Arial" w:cs="Arial"/>
          <w:spacing w:val="-1"/>
        </w:rPr>
        <w:t>years.</w:t>
      </w:r>
      <w:r w:rsidRPr="002164D1">
        <w:rPr>
          <w:rFonts w:ascii="Arial" w:hAnsi="Arial" w:cs="Arial"/>
          <w:spacing w:val="5"/>
        </w:rPr>
        <w:t xml:space="preserve"> </w:t>
      </w:r>
      <w:r w:rsidRPr="002164D1">
        <w:rPr>
          <w:rFonts w:ascii="Arial" w:hAnsi="Arial" w:cs="Arial"/>
          <w:spacing w:val="-2"/>
        </w:rPr>
        <w:t xml:space="preserve">The </w:t>
      </w:r>
      <w:r w:rsidRPr="002164D1">
        <w:rPr>
          <w:rFonts w:ascii="Arial" w:hAnsi="Arial" w:cs="Arial"/>
          <w:spacing w:val="-1"/>
        </w:rPr>
        <w:t>copies</w:t>
      </w:r>
      <w:r w:rsidRPr="002164D1">
        <w:rPr>
          <w:rFonts w:ascii="Arial" w:hAnsi="Arial" w:cs="Arial"/>
        </w:rPr>
        <w:t xml:space="preserve"> shall </w:t>
      </w:r>
      <w:r w:rsidRPr="002164D1">
        <w:rPr>
          <w:rFonts w:ascii="Arial" w:hAnsi="Arial" w:cs="Arial"/>
          <w:spacing w:val="-1"/>
        </w:rPr>
        <w:t>include</w:t>
      </w:r>
      <w:r w:rsidRPr="002164D1">
        <w:rPr>
          <w:rFonts w:ascii="Arial" w:hAnsi="Arial" w:cs="Arial"/>
          <w:spacing w:val="2"/>
        </w:rPr>
        <w:t xml:space="preserve"> </w:t>
      </w:r>
      <w:r w:rsidRPr="002164D1">
        <w:rPr>
          <w:rFonts w:ascii="Arial" w:hAnsi="Arial" w:cs="Arial"/>
          <w:spacing w:val="-1"/>
        </w:rPr>
        <w:t>all</w:t>
      </w:r>
      <w:r w:rsidRPr="002164D1">
        <w:rPr>
          <w:rFonts w:ascii="Arial" w:hAnsi="Arial" w:cs="Arial"/>
        </w:rPr>
        <w:t xml:space="preserve"> </w:t>
      </w:r>
      <w:r w:rsidRPr="002164D1">
        <w:rPr>
          <w:rFonts w:ascii="Arial" w:hAnsi="Arial" w:cs="Arial"/>
          <w:spacing w:val="-2"/>
        </w:rPr>
        <w:t>applicable</w:t>
      </w:r>
      <w:r w:rsidRPr="002164D1">
        <w:rPr>
          <w:rFonts w:ascii="Arial" w:hAnsi="Arial" w:cs="Arial"/>
          <w:spacing w:val="2"/>
        </w:rPr>
        <w:t xml:space="preserve"> </w:t>
      </w:r>
      <w:r w:rsidRPr="002164D1">
        <w:rPr>
          <w:rFonts w:ascii="Arial" w:hAnsi="Arial" w:cs="Arial"/>
          <w:spacing w:val="-1"/>
        </w:rPr>
        <w:t>financial</w:t>
      </w:r>
      <w:r w:rsidRPr="002164D1">
        <w:rPr>
          <w:rFonts w:ascii="Arial" w:hAnsi="Arial" w:cs="Arial"/>
        </w:rPr>
        <w:t xml:space="preserve"> </w:t>
      </w:r>
      <w:r w:rsidRPr="002164D1">
        <w:rPr>
          <w:rFonts w:ascii="Arial" w:hAnsi="Arial" w:cs="Arial"/>
          <w:spacing w:val="-1"/>
        </w:rPr>
        <w:t>statements,</w:t>
      </w:r>
      <w:r w:rsidRPr="002164D1">
        <w:rPr>
          <w:rFonts w:ascii="Arial" w:hAnsi="Arial" w:cs="Arial"/>
          <w:spacing w:val="5"/>
        </w:rPr>
        <w:t xml:space="preserve"> independent </w:t>
      </w:r>
      <w:r w:rsidRPr="002164D1">
        <w:rPr>
          <w:rFonts w:ascii="Arial" w:hAnsi="Arial" w:cs="Arial"/>
          <w:spacing w:val="-1"/>
        </w:rPr>
        <w:t>auditor’s</w:t>
      </w:r>
      <w:r w:rsidRPr="002164D1">
        <w:rPr>
          <w:rFonts w:ascii="Arial" w:hAnsi="Arial" w:cs="Arial"/>
        </w:rPr>
        <w:t xml:space="preserve"> </w:t>
      </w:r>
      <w:r w:rsidRPr="002164D1">
        <w:rPr>
          <w:rFonts w:ascii="Arial" w:hAnsi="Arial" w:cs="Arial"/>
          <w:spacing w:val="-1"/>
        </w:rPr>
        <w:t>reports,</w:t>
      </w:r>
      <w:r w:rsidRPr="002164D1">
        <w:rPr>
          <w:rFonts w:ascii="Arial" w:hAnsi="Arial" w:cs="Arial"/>
          <w:spacing w:val="43"/>
        </w:rPr>
        <w:t xml:space="preserve"> </w:t>
      </w:r>
      <w:r w:rsidRPr="002164D1">
        <w:rPr>
          <w:rFonts w:ascii="Arial" w:hAnsi="Arial" w:cs="Arial"/>
          <w:spacing w:val="-1"/>
        </w:rPr>
        <w:t>management</w:t>
      </w:r>
      <w:r w:rsidRPr="002164D1">
        <w:rPr>
          <w:rFonts w:ascii="Arial" w:hAnsi="Arial" w:cs="Arial"/>
          <w:spacing w:val="2"/>
        </w:rPr>
        <w:t xml:space="preserve"> </w:t>
      </w:r>
      <w:r w:rsidRPr="002164D1">
        <w:rPr>
          <w:rFonts w:ascii="Arial" w:hAnsi="Arial" w:cs="Arial"/>
          <w:spacing w:val="-2"/>
        </w:rPr>
        <w:t>letters,</w:t>
      </w:r>
      <w:r w:rsidRPr="002164D1">
        <w:rPr>
          <w:rFonts w:ascii="Arial" w:hAnsi="Arial" w:cs="Arial"/>
        </w:rPr>
        <w:t xml:space="preserve"> and</w:t>
      </w:r>
      <w:r w:rsidRPr="002164D1">
        <w:rPr>
          <w:rFonts w:ascii="Arial" w:hAnsi="Arial" w:cs="Arial"/>
          <w:spacing w:val="-3"/>
        </w:rPr>
        <w:t xml:space="preserve"> </w:t>
      </w:r>
      <w:r w:rsidRPr="002164D1">
        <w:rPr>
          <w:rFonts w:ascii="Arial" w:hAnsi="Arial" w:cs="Arial"/>
        </w:rPr>
        <w:t>any</w:t>
      </w:r>
      <w:r w:rsidRPr="002164D1">
        <w:rPr>
          <w:rFonts w:ascii="Arial" w:hAnsi="Arial" w:cs="Arial"/>
          <w:spacing w:val="-1"/>
        </w:rPr>
        <w:t xml:space="preserve"> corresponding re-issued</w:t>
      </w:r>
      <w:r w:rsidRPr="002164D1">
        <w:rPr>
          <w:rFonts w:ascii="Arial" w:hAnsi="Arial" w:cs="Arial"/>
          <w:spacing w:val="2"/>
        </w:rPr>
        <w:t xml:space="preserve"> </w:t>
      </w:r>
      <w:r w:rsidRPr="002164D1">
        <w:rPr>
          <w:rFonts w:ascii="Arial" w:hAnsi="Arial" w:cs="Arial"/>
          <w:spacing w:val="-1"/>
        </w:rPr>
        <w:t>audit</w:t>
      </w:r>
      <w:r w:rsidRPr="002164D1">
        <w:rPr>
          <w:rFonts w:ascii="Arial" w:hAnsi="Arial" w:cs="Arial"/>
          <w:spacing w:val="-3"/>
        </w:rPr>
        <w:t xml:space="preserve"> </w:t>
      </w:r>
      <w:r w:rsidRPr="002164D1">
        <w:rPr>
          <w:rFonts w:ascii="Arial" w:hAnsi="Arial" w:cs="Arial"/>
          <w:spacing w:val="-1"/>
        </w:rPr>
        <w:t>components.</w:t>
      </w:r>
      <w:r w:rsidRPr="002164D1">
        <w:rPr>
          <w:rFonts w:ascii="Arial" w:hAnsi="Arial" w:cs="Arial"/>
        </w:rPr>
        <w:t xml:space="preserve"> </w:t>
      </w:r>
      <w:r w:rsidRPr="002164D1">
        <w:rPr>
          <w:rFonts w:ascii="Arial" w:hAnsi="Arial" w:cs="Arial"/>
          <w:spacing w:val="1"/>
        </w:rPr>
        <w:t>If</w:t>
      </w:r>
      <w:r w:rsidRPr="002164D1">
        <w:rPr>
          <w:rFonts w:ascii="Arial" w:hAnsi="Arial" w:cs="Arial"/>
          <w:spacing w:val="-4"/>
        </w:rPr>
        <w:t xml:space="preserve"> </w:t>
      </w:r>
      <w:r w:rsidRPr="002164D1">
        <w:rPr>
          <w:rFonts w:ascii="Arial" w:hAnsi="Arial" w:cs="Arial"/>
        </w:rPr>
        <w:t>the</w:t>
      </w:r>
      <w:r w:rsidRPr="002164D1">
        <w:rPr>
          <w:rFonts w:ascii="Arial" w:hAnsi="Arial" w:cs="Arial"/>
          <w:spacing w:val="49"/>
        </w:rPr>
        <w:t xml:space="preserve"> </w:t>
      </w:r>
      <w:r w:rsidRPr="002164D1">
        <w:rPr>
          <w:rFonts w:ascii="Arial" w:hAnsi="Arial" w:cs="Arial"/>
          <w:spacing w:val="-1"/>
        </w:rPr>
        <w:t>respondent</w:t>
      </w:r>
      <w:r w:rsidRPr="002164D1">
        <w:rPr>
          <w:rFonts w:ascii="Arial" w:hAnsi="Arial" w:cs="Arial"/>
          <w:spacing w:val="1"/>
        </w:rPr>
        <w:t xml:space="preserve"> </w:t>
      </w:r>
      <w:r w:rsidRPr="002164D1">
        <w:rPr>
          <w:rFonts w:ascii="Arial" w:hAnsi="Arial" w:cs="Arial"/>
          <w:spacing w:val="-2"/>
        </w:rPr>
        <w:t>does</w:t>
      </w:r>
      <w:r w:rsidRPr="002164D1">
        <w:rPr>
          <w:rFonts w:ascii="Arial" w:hAnsi="Arial" w:cs="Arial"/>
          <w:spacing w:val="5"/>
        </w:rPr>
        <w:t xml:space="preserve"> </w:t>
      </w:r>
      <w:r w:rsidRPr="002164D1">
        <w:rPr>
          <w:rFonts w:ascii="Arial" w:hAnsi="Arial" w:cs="Arial"/>
        </w:rPr>
        <w:t>not</w:t>
      </w:r>
      <w:r w:rsidRPr="002164D1">
        <w:rPr>
          <w:rFonts w:ascii="Arial" w:hAnsi="Arial" w:cs="Arial"/>
          <w:spacing w:val="-3"/>
        </w:rPr>
        <w:t xml:space="preserve"> </w:t>
      </w:r>
      <w:r w:rsidRPr="002164D1">
        <w:rPr>
          <w:rFonts w:ascii="Arial" w:hAnsi="Arial" w:cs="Arial"/>
          <w:spacing w:val="-1"/>
        </w:rPr>
        <w:t>have</w:t>
      </w:r>
      <w:r w:rsidRPr="002164D1">
        <w:rPr>
          <w:rFonts w:ascii="Arial" w:hAnsi="Arial" w:cs="Arial"/>
          <w:spacing w:val="2"/>
        </w:rPr>
        <w:t xml:space="preserve"> </w:t>
      </w:r>
      <w:r w:rsidRPr="002164D1">
        <w:rPr>
          <w:rFonts w:ascii="Arial" w:hAnsi="Arial" w:cs="Arial"/>
          <w:spacing w:val="-2"/>
        </w:rPr>
        <w:t>audit</w:t>
      </w:r>
      <w:r w:rsidRPr="002164D1">
        <w:rPr>
          <w:rFonts w:ascii="Arial" w:hAnsi="Arial" w:cs="Arial"/>
          <w:spacing w:val="2"/>
        </w:rPr>
        <w:t xml:space="preserve"> </w:t>
      </w:r>
      <w:r w:rsidRPr="002164D1">
        <w:rPr>
          <w:rFonts w:ascii="Arial" w:hAnsi="Arial" w:cs="Arial"/>
          <w:spacing w:val="-2"/>
        </w:rPr>
        <w:t>reports</w:t>
      </w:r>
      <w:r w:rsidRPr="002164D1">
        <w:rPr>
          <w:rFonts w:ascii="Arial" w:hAnsi="Arial" w:cs="Arial"/>
          <w:spacing w:val="5"/>
        </w:rPr>
        <w:t xml:space="preserve"> </w:t>
      </w:r>
      <w:r w:rsidRPr="002164D1">
        <w:rPr>
          <w:rFonts w:ascii="Arial" w:hAnsi="Arial" w:cs="Arial"/>
          <w:spacing w:val="-1"/>
        </w:rPr>
        <w:t>for</w:t>
      </w:r>
      <w:r w:rsidRPr="002164D1">
        <w:rPr>
          <w:rFonts w:ascii="Arial" w:hAnsi="Arial" w:cs="Arial"/>
          <w:spacing w:val="-3"/>
        </w:rPr>
        <w:t xml:space="preserve"> </w:t>
      </w:r>
      <w:r w:rsidRPr="002164D1">
        <w:rPr>
          <w:rFonts w:ascii="Arial" w:hAnsi="Arial" w:cs="Arial"/>
        </w:rPr>
        <w:t>the</w:t>
      </w:r>
      <w:r w:rsidRPr="002164D1">
        <w:rPr>
          <w:rFonts w:ascii="Arial" w:hAnsi="Arial" w:cs="Arial"/>
          <w:spacing w:val="2"/>
        </w:rPr>
        <w:t xml:space="preserve"> </w:t>
      </w:r>
      <w:r w:rsidRPr="002164D1">
        <w:rPr>
          <w:rFonts w:ascii="Arial" w:hAnsi="Arial" w:cs="Arial"/>
          <w:spacing w:val="-1"/>
        </w:rPr>
        <w:t>two</w:t>
      </w:r>
      <w:r w:rsidRPr="002164D1">
        <w:rPr>
          <w:rFonts w:ascii="Arial" w:hAnsi="Arial" w:cs="Arial"/>
          <w:spacing w:val="-3"/>
        </w:rPr>
        <w:t xml:space="preserve"> </w:t>
      </w:r>
      <w:r w:rsidRPr="002164D1">
        <w:rPr>
          <w:rFonts w:ascii="Arial" w:hAnsi="Arial" w:cs="Arial"/>
          <w:spacing w:val="-1"/>
        </w:rPr>
        <w:t>most</w:t>
      </w:r>
      <w:r w:rsidRPr="002164D1">
        <w:rPr>
          <w:rFonts w:ascii="Arial" w:hAnsi="Arial" w:cs="Arial"/>
          <w:spacing w:val="2"/>
        </w:rPr>
        <w:t xml:space="preserve"> </w:t>
      </w:r>
      <w:r w:rsidRPr="002164D1">
        <w:rPr>
          <w:rFonts w:ascii="Arial" w:hAnsi="Arial" w:cs="Arial"/>
          <w:spacing w:val="-1"/>
        </w:rPr>
        <w:t>recent</w:t>
      </w:r>
      <w:r w:rsidRPr="002164D1">
        <w:rPr>
          <w:rFonts w:ascii="Arial" w:hAnsi="Arial" w:cs="Arial"/>
          <w:spacing w:val="-3"/>
        </w:rPr>
        <w:t xml:space="preserve"> </w:t>
      </w:r>
      <w:r w:rsidRPr="002164D1">
        <w:rPr>
          <w:rFonts w:ascii="Arial" w:hAnsi="Arial" w:cs="Arial"/>
          <w:spacing w:val="-1"/>
        </w:rPr>
        <w:t>years,</w:t>
      </w:r>
      <w:r w:rsidRPr="002164D1">
        <w:rPr>
          <w:rFonts w:ascii="Arial" w:hAnsi="Arial" w:cs="Arial"/>
        </w:rPr>
        <w:t xml:space="preserve"> </w:t>
      </w:r>
      <w:r w:rsidRPr="002164D1">
        <w:rPr>
          <w:rFonts w:ascii="Arial" w:hAnsi="Arial" w:cs="Arial"/>
          <w:spacing w:val="-1"/>
        </w:rPr>
        <w:t>reviewed</w:t>
      </w:r>
      <w:r w:rsidRPr="002164D1">
        <w:rPr>
          <w:rFonts w:ascii="Arial" w:hAnsi="Arial" w:cs="Arial"/>
          <w:spacing w:val="2"/>
        </w:rPr>
        <w:t xml:space="preserve"> </w:t>
      </w:r>
      <w:r w:rsidRPr="002164D1">
        <w:rPr>
          <w:rFonts w:ascii="Arial" w:hAnsi="Arial" w:cs="Arial"/>
          <w:spacing w:val="-1"/>
        </w:rPr>
        <w:t>or</w:t>
      </w:r>
      <w:r w:rsidRPr="002164D1">
        <w:rPr>
          <w:rFonts w:ascii="Arial" w:hAnsi="Arial" w:cs="Arial"/>
          <w:spacing w:val="49"/>
        </w:rPr>
        <w:t xml:space="preserve"> </w:t>
      </w:r>
      <w:r w:rsidRPr="002164D1">
        <w:rPr>
          <w:rFonts w:ascii="Arial" w:hAnsi="Arial" w:cs="Arial"/>
          <w:spacing w:val="-1"/>
        </w:rPr>
        <w:t>compiled</w:t>
      </w:r>
      <w:r w:rsidRPr="002164D1">
        <w:rPr>
          <w:rFonts w:ascii="Arial" w:hAnsi="Arial" w:cs="Arial"/>
          <w:spacing w:val="2"/>
        </w:rPr>
        <w:t xml:space="preserve"> </w:t>
      </w:r>
      <w:r w:rsidRPr="002164D1">
        <w:rPr>
          <w:rFonts w:ascii="Arial" w:hAnsi="Arial" w:cs="Arial"/>
          <w:spacing w:val="-1"/>
        </w:rPr>
        <w:t>financial</w:t>
      </w:r>
      <w:r w:rsidRPr="002164D1">
        <w:rPr>
          <w:rFonts w:ascii="Arial" w:hAnsi="Arial" w:cs="Arial"/>
        </w:rPr>
        <w:t xml:space="preserve"> </w:t>
      </w:r>
      <w:r w:rsidRPr="002164D1">
        <w:rPr>
          <w:rFonts w:ascii="Arial" w:hAnsi="Arial" w:cs="Arial"/>
          <w:spacing w:val="-1"/>
        </w:rPr>
        <w:t>statements</w:t>
      </w:r>
      <w:r w:rsidRPr="002164D1">
        <w:rPr>
          <w:rFonts w:ascii="Arial" w:hAnsi="Arial" w:cs="Arial"/>
          <w:spacing w:val="5"/>
        </w:rPr>
        <w:t xml:space="preserve"> </w:t>
      </w:r>
      <w:r w:rsidRPr="002164D1">
        <w:rPr>
          <w:rFonts w:ascii="Arial" w:hAnsi="Arial" w:cs="Arial"/>
          <w:spacing w:val="-2"/>
        </w:rPr>
        <w:t xml:space="preserve">with </w:t>
      </w:r>
      <w:r w:rsidRPr="002164D1">
        <w:rPr>
          <w:rFonts w:ascii="Arial" w:hAnsi="Arial" w:cs="Arial"/>
        </w:rPr>
        <w:t>the</w:t>
      </w:r>
      <w:r w:rsidRPr="002164D1">
        <w:rPr>
          <w:rFonts w:ascii="Arial" w:hAnsi="Arial" w:cs="Arial"/>
          <w:spacing w:val="-3"/>
        </w:rPr>
        <w:t xml:space="preserve"> </w:t>
      </w:r>
      <w:r w:rsidRPr="002164D1">
        <w:rPr>
          <w:rFonts w:ascii="Arial" w:hAnsi="Arial" w:cs="Arial"/>
          <w:spacing w:val="-2"/>
        </w:rPr>
        <w:t>applicable</w:t>
      </w:r>
      <w:r w:rsidRPr="002164D1">
        <w:rPr>
          <w:rFonts w:ascii="Arial" w:hAnsi="Arial" w:cs="Arial"/>
          <w:spacing w:val="2"/>
        </w:rPr>
        <w:t xml:space="preserve"> </w:t>
      </w:r>
      <w:r w:rsidRPr="002164D1">
        <w:rPr>
          <w:rFonts w:ascii="Arial" w:hAnsi="Arial" w:cs="Arial"/>
          <w:spacing w:val="-1"/>
        </w:rPr>
        <w:t>Certified</w:t>
      </w:r>
      <w:r w:rsidRPr="002164D1">
        <w:rPr>
          <w:rFonts w:ascii="Arial" w:hAnsi="Arial" w:cs="Arial"/>
          <w:spacing w:val="2"/>
        </w:rPr>
        <w:t xml:space="preserve"> </w:t>
      </w:r>
      <w:r w:rsidRPr="002164D1">
        <w:rPr>
          <w:rFonts w:ascii="Arial" w:hAnsi="Arial" w:cs="Arial"/>
          <w:spacing w:val="-1"/>
        </w:rPr>
        <w:t>Public</w:t>
      </w:r>
      <w:r w:rsidRPr="002164D1">
        <w:rPr>
          <w:rFonts w:ascii="Arial" w:hAnsi="Arial" w:cs="Arial"/>
        </w:rPr>
        <w:t xml:space="preserve"> </w:t>
      </w:r>
      <w:r w:rsidRPr="002164D1">
        <w:rPr>
          <w:rFonts w:ascii="Arial" w:hAnsi="Arial" w:cs="Arial"/>
          <w:spacing w:val="-1"/>
        </w:rPr>
        <w:t>Accountant’s</w:t>
      </w:r>
      <w:bookmarkStart w:id="3" w:name="4"/>
      <w:bookmarkEnd w:id="3"/>
      <w:r w:rsidRPr="002164D1">
        <w:rPr>
          <w:rFonts w:ascii="Arial" w:hAnsi="Arial" w:cs="Arial"/>
          <w:spacing w:val="-1"/>
        </w:rPr>
        <w:t xml:space="preserve"> report</w:t>
      </w:r>
      <w:r w:rsidRPr="002164D1">
        <w:rPr>
          <w:rFonts w:ascii="Arial" w:hAnsi="Arial" w:cs="Arial"/>
          <w:spacing w:val="2"/>
        </w:rPr>
        <w:t xml:space="preserve"> </w:t>
      </w:r>
      <w:r w:rsidRPr="002164D1">
        <w:rPr>
          <w:rFonts w:ascii="Arial" w:hAnsi="Arial" w:cs="Arial"/>
          <w:spacing w:val="-1"/>
        </w:rPr>
        <w:t>shall</w:t>
      </w:r>
      <w:r w:rsidRPr="002164D1">
        <w:rPr>
          <w:rFonts w:ascii="Arial" w:hAnsi="Arial" w:cs="Arial"/>
        </w:rPr>
        <w:t xml:space="preserve"> </w:t>
      </w:r>
      <w:r w:rsidRPr="002164D1">
        <w:rPr>
          <w:rFonts w:ascii="Arial" w:hAnsi="Arial" w:cs="Arial"/>
          <w:spacing w:val="-2"/>
        </w:rPr>
        <w:t>be</w:t>
      </w:r>
      <w:r w:rsidRPr="002164D1">
        <w:rPr>
          <w:rFonts w:ascii="Arial" w:hAnsi="Arial" w:cs="Arial"/>
          <w:spacing w:val="-3"/>
        </w:rPr>
        <w:t xml:space="preserve"> </w:t>
      </w:r>
      <w:r w:rsidRPr="002164D1">
        <w:rPr>
          <w:rFonts w:ascii="Arial" w:hAnsi="Arial" w:cs="Arial"/>
          <w:spacing w:val="-1"/>
        </w:rPr>
        <w:t>submitted.</w:t>
      </w:r>
      <w:r w:rsidRPr="002164D1">
        <w:rPr>
          <w:rFonts w:ascii="Arial" w:hAnsi="Arial" w:cs="Arial"/>
        </w:rPr>
        <w:t xml:space="preserve"> A</w:t>
      </w:r>
      <w:r w:rsidRPr="002164D1">
        <w:rPr>
          <w:rFonts w:ascii="Arial" w:hAnsi="Arial" w:cs="Arial"/>
          <w:spacing w:val="-2"/>
        </w:rPr>
        <w:t xml:space="preserve"> </w:t>
      </w:r>
      <w:r w:rsidRPr="002164D1">
        <w:rPr>
          <w:rFonts w:ascii="Arial" w:hAnsi="Arial" w:cs="Arial"/>
          <w:spacing w:val="-1"/>
        </w:rPr>
        <w:t>recently created</w:t>
      </w:r>
      <w:r w:rsidRPr="002164D1">
        <w:rPr>
          <w:rFonts w:ascii="Arial" w:hAnsi="Arial" w:cs="Arial"/>
          <w:spacing w:val="2"/>
        </w:rPr>
        <w:t xml:space="preserve"> </w:t>
      </w:r>
      <w:r w:rsidRPr="002164D1">
        <w:rPr>
          <w:rFonts w:ascii="Arial" w:hAnsi="Arial" w:cs="Arial"/>
          <w:spacing w:val="-2"/>
        </w:rPr>
        <w:t>organization</w:t>
      </w:r>
      <w:r w:rsidRPr="002164D1">
        <w:rPr>
          <w:rFonts w:ascii="Arial" w:hAnsi="Arial" w:cs="Arial"/>
          <w:spacing w:val="3"/>
        </w:rPr>
        <w:t xml:space="preserve"> </w:t>
      </w:r>
      <w:r w:rsidRPr="002164D1">
        <w:rPr>
          <w:rFonts w:ascii="Arial" w:hAnsi="Arial" w:cs="Arial"/>
          <w:spacing w:val="-1"/>
        </w:rPr>
        <w:t>shall</w:t>
      </w:r>
      <w:r w:rsidRPr="002164D1">
        <w:rPr>
          <w:rFonts w:ascii="Arial" w:hAnsi="Arial" w:cs="Arial"/>
        </w:rPr>
        <w:t xml:space="preserve"> </w:t>
      </w:r>
      <w:r w:rsidRPr="002164D1">
        <w:rPr>
          <w:rFonts w:ascii="Arial" w:hAnsi="Arial" w:cs="Arial"/>
          <w:spacing w:val="-1"/>
        </w:rPr>
        <w:t>submit</w:t>
      </w:r>
      <w:r w:rsidRPr="002164D1">
        <w:rPr>
          <w:rFonts w:ascii="Arial" w:hAnsi="Arial" w:cs="Arial"/>
          <w:spacing w:val="2"/>
        </w:rPr>
        <w:t xml:space="preserve"> </w:t>
      </w:r>
      <w:r w:rsidRPr="002164D1">
        <w:rPr>
          <w:rFonts w:ascii="Arial" w:hAnsi="Arial" w:cs="Arial"/>
        </w:rPr>
        <w:t>the</w:t>
      </w:r>
      <w:r w:rsidRPr="002164D1">
        <w:rPr>
          <w:rFonts w:ascii="Arial" w:hAnsi="Arial" w:cs="Arial"/>
          <w:spacing w:val="-3"/>
        </w:rPr>
        <w:t xml:space="preserve"> </w:t>
      </w:r>
      <w:r w:rsidRPr="002164D1">
        <w:rPr>
          <w:rFonts w:ascii="Arial" w:hAnsi="Arial" w:cs="Arial"/>
          <w:spacing w:val="-1"/>
        </w:rPr>
        <w:t>requested</w:t>
      </w:r>
      <w:r w:rsidRPr="002164D1">
        <w:rPr>
          <w:rFonts w:ascii="Arial" w:hAnsi="Arial" w:cs="Arial"/>
          <w:spacing w:val="55"/>
        </w:rPr>
        <w:t xml:space="preserve"> </w:t>
      </w:r>
      <w:r w:rsidRPr="002164D1">
        <w:rPr>
          <w:rFonts w:ascii="Arial" w:hAnsi="Arial" w:cs="Arial"/>
          <w:spacing w:val="-1"/>
        </w:rPr>
        <w:t>financial</w:t>
      </w:r>
      <w:r w:rsidRPr="002164D1">
        <w:rPr>
          <w:rFonts w:ascii="Arial" w:hAnsi="Arial" w:cs="Arial"/>
        </w:rPr>
        <w:t xml:space="preserve"> </w:t>
      </w:r>
      <w:r w:rsidRPr="002164D1">
        <w:rPr>
          <w:rFonts w:ascii="Arial" w:hAnsi="Arial" w:cs="Arial"/>
          <w:spacing w:val="-1"/>
        </w:rPr>
        <w:t>reports</w:t>
      </w:r>
      <w:r w:rsidRPr="002164D1">
        <w:rPr>
          <w:rFonts w:ascii="Arial" w:hAnsi="Arial" w:cs="Arial"/>
          <w:spacing w:val="5"/>
        </w:rPr>
        <w:t xml:space="preserve"> </w:t>
      </w:r>
      <w:r w:rsidRPr="002164D1">
        <w:rPr>
          <w:rFonts w:ascii="Arial" w:hAnsi="Arial" w:cs="Arial"/>
          <w:spacing w:val="-1"/>
        </w:rPr>
        <w:t>from each</w:t>
      </w:r>
      <w:r w:rsidRPr="002164D1">
        <w:rPr>
          <w:rFonts w:ascii="Arial" w:hAnsi="Arial" w:cs="Arial"/>
          <w:spacing w:val="-2"/>
        </w:rPr>
        <w:t xml:space="preserve"> </w:t>
      </w:r>
      <w:r w:rsidRPr="002164D1">
        <w:rPr>
          <w:rFonts w:ascii="Arial" w:hAnsi="Arial" w:cs="Arial"/>
          <w:spacing w:val="-1"/>
        </w:rPr>
        <w:t>of</w:t>
      </w:r>
      <w:r w:rsidRPr="002164D1">
        <w:rPr>
          <w:rFonts w:ascii="Arial" w:hAnsi="Arial" w:cs="Arial"/>
          <w:spacing w:val="1"/>
        </w:rPr>
        <w:t xml:space="preserve"> </w:t>
      </w:r>
      <w:r w:rsidRPr="002164D1">
        <w:rPr>
          <w:rFonts w:ascii="Arial" w:hAnsi="Arial" w:cs="Arial"/>
        </w:rPr>
        <w:t>the</w:t>
      </w:r>
      <w:r w:rsidRPr="002164D1">
        <w:rPr>
          <w:rFonts w:ascii="Arial" w:hAnsi="Arial" w:cs="Arial"/>
          <w:spacing w:val="-3"/>
        </w:rPr>
        <w:t xml:space="preserve"> </w:t>
      </w:r>
      <w:r w:rsidRPr="002164D1">
        <w:rPr>
          <w:rFonts w:ascii="Arial" w:hAnsi="Arial" w:cs="Arial"/>
          <w:spacing w:val="-1"/>
        </w:rPr>
        <w:t>founding</w:t>
      </w:r>
      <w:r w:rsidRPr="002164D1">
        <w:rPr>
          <w:rFonts w:ascii="Arial" w:hAnsi="Arial" w:cs="Arial"/>
          <w:spacing w:val="4"/>
        </w:rPr>
        <w:t xml:space="preserve"> </w:t>
      </w:r>
      <w:r w:rsidRPr="002164D1">
        <w:rPr>
          <w:rFonts w:ascii="Arial" w:hAnsi="Arial" w:cs="Arial"/>
          <w:spacing w:val="-2"/>
        </w:rPr>
        <w:t>collaborative</w:t>
      </w:r>
      <w:r w:rsidRPr="002164D1">
        <w:rPr>
          <w:rFonts w:ascii="Arial" w:hAnsi="Arial" w:cs="Arial"/>
          <w:spacing w:val="2"/>
        </w:rPr>
        <w:t xml:space="preserve"> </w:t>
      </w:r>
      <w:r w:rsidRPr="002164D1">
        <w:rPr>
          <w:rFonts w:ascii="Arial" w:hAnsi="Arial" w:cs="Arial"/>
          <w:spacing w:val="-1"/>
        </w:rPr>
        <w:t>partners.</w:t>
      </w:r>
      <w:r>
        <w:rPr>
          <w:rFonts w:ascii="Arial" w:hAnsi="Arial" w:cs="Arial"/>
          <w:spacing w:val="-1"/>
        </w:rPr>
        <w:t xml:space="preserve"> The respondent should also submit a copy of its approved cost allocation plan for the most recent fiscal year.</w:t>
      </w:r>
    </w:p>
    <w:p w14:paraId="6FB9CAE4" w14:textId="05365811" w:rsidR="0022261A" w:rsidRPr="00100D3B" w:rsidRDefault="0022261A" w:rsidP="00D95D37">
      <w:pPr>
        <w:pStyle w:val="BodyText"/>
        <w:spacing w:before="0" w:after="120"/>
        <w:ind w:left="576" w:right="283"/>
        <w:jc w:val="both"/>
        <w:rPr>
          <w:rFonts w:ascii="Arial" w:hAnsi="Arial" w:cs="Arial"/>
        </w:rPr>
      </w:pPr>
      <w:r w:rsidRPr="002164D1">
        <w:rPr>
          <w:rFonts w:ascii="Arial" w:hAnsi="Arial" w:cs="Arial"/>
        </w:rPr>
        <w:t>The</w:t>
      </w:r>
      <w:r w:rsidRPr="00100D3B">
        <w:rPr>
          <w:rFonts w:ascii="Arial" w:hAnsi="Arial" w:cs="Arial"/>
        </w:rPr>
        <w:t xml:space="preserve"> purpose of these criteria is to provide NWFHN with </w:t>
      </w:r>
      <w:r w:rsidRPr="002164D1">
        <w:rPr>
          <w:rFonts w:ascii="Arial" w:hAnsi="Arial" w:cs="Arial"/>
        </w:rPr>
        <w:t>a</w:t>
      </w:r>
      <w:r w:rsidRPr="00100D3B">
        <w:rPr>
          <w:rFonts w:ascii="Arial" w:hAnsi="Arial" w:cs="Arial"/>
        </w:rPr>
        <w:t xml:space="preserve"> basis</w:t>
      </w:r>
      <w:r w:rsidRPr="002164D1">
        <w:rPr>
          <w:rFonts w:ascii="Arial" w:hAnsi="Arial" w:cs="Arial"/>
        </w:rPr>
        <w:t xml:space="preserve"> </w:t>
      </w:r>
      <w:r w:rsidRPr="00100D3B">
        <w:rPr>
          <w:rFonts w:ascii="Arial" w:hAnsi="Arial" w:cs="Arial"/>
        </w:rPr>
        <w:t xml:space="preserve">for evaluating </w:t>
      </w:r>
      <w:r w:rsidRPr="002164D1">
        <w:rPr>
          <w:rFonts w:ascii="Arial" w:hAnsi="Arial" w:cs="Arial"/>
        </w:rPr>
        <w:t>the</w:t>
      </w:r>
      <w:r w:rsidRPr="00100D3B">
        <w:rPr>
          <w:rFonts w:ascii="Arial" w:hAnsi="Arial" w:cs="Arial"/>
        </w:rPr>
        <w:t xml:space="preserve"> respondent’s</w:t>
      </w:r>
      <w:r w:rsidRPr="002164D1">
        <w:rPr>
          <w:rFonts w:ascii="Arial" w:hAnsi="Arial" w:cs="Arial"/>
        </w:rPr>
        <w:t xml:space="preserve"> </w:t>
      </w:r>
      <w:r w:rsidRPr="00100D3B">
        <w:rPr>
          <w:rFonts w:ascii="Arial" w:hAnsi="Arial" w:cs="Arial"/>
        </w:rPr>
        <w:t>financial</w:t>
      </w:r>
      <w:r w:rsidRPr="002164D1">
        <w:rPr>
          <w:rFonts w:ascii="Arial" w:hAnsi="Arial" w:cs="Arial"/>
        </w:rPr>
        <w:t xml:space="preserve"> </w:t>
      </w:r>
      <w:r w:rsidRPr="00100D3B">
        <w:rPr>
          <w:rFonts w:ascii="Arial" w:hAnsi="Arial" w:cs="Arial"/>
        </w:rPr>
        <w:t>capabilities for undertaking this</w:t>
      </w:r>
      <w:r w:rsidRPr="002164D1">
        <w:rPr>
          <w:rFonts w:ascii="Arial" w:hAnsi="Arial" w:cs="Arial"/>
        </w:rPr>
        <w:t xml:space="preserve"> </w:t>
      </w:r>
      <w:r w:rsidRPr="00100D3B">
        <w:rPr>
          <w:rFonts w:ascii="Arial" w:hAnsi="Arial" w:cs="Arial"/>
        </w:rPr>
        <w:t>project.</w:t>
      </w:r>
      <w:r w:rsidRPr="002164D1">
        <w:rPr>
          <w:rFonts w:ascii="Arial" w:hAnsi="Arial" w:cs="Arial"/>
        </w:rPr>
        <w:t xml:space="preserve"> </w:t>
      </w:r>
      <w:r>
        <w:rPr>
          <w:rFonts w:ascii="Arial" w:hAnsi="Arial" w:cs="Arial"/>
        </w:rPr>
        <w:t>The response should address the following:</w:t>
      </w:r>
    </w:p>
    <w:p w14:paraId="45A98756" w14:textId="77777777" w:rsidR="0022261A" w:rsidRPr="00100D3B" w:rsidRDefault="0022261A" w:rsidP="00D95D37">
      <w:pPr>
        <w:pStyle w:val="ListParagraph"/>
        <w:numPr>
          <w:ilvl w:val="8"/>
          <w:numId w:val="154"/>
        </w:numPr>
        <w:tabs>
          <w:tab w:val="left" w:pos="1260"/>
        </w:tabs>
        <w:ind w:left="2232"/>
        <w:jc w:val="both"/>
        <w:rPr>
          <w:rFonts w:ascii="Arial" w:hAnsi="Arial" w:cs="Arial"/>
          <w:sz w:val="22"/>
          <w:szCs w:val="22"/>
        </w:rPr>
      </w:pPr>
      <w:r w:rsidRPr="00100D3B">
        <w:rPr>
          <w:rFonts w:ascii="Arial" w:hAnsi="Arial" w:cs="Arial"/>
          <w:sz w:val="22"/>
          <w:szCs w:val="22"/>
        </w:rPr>
        <w:t>How well does the respondent demonstrates the financial stability required to fulfill the terms and conditions of the contract?</w:t>
      </w:r>
    </w:p>
    <w:p w14:paraId="13B9C77C" w14:textId="77777777" w:rsidR="0022261A" w:rsidRPr="00100D3B" w:rsidRDefault="0022261A" w:rsidP="00D95D37">
      <w:pPr>
        <w:pStyle w:val="ListParagraph"/>
        <w:numPr>
          <w:ilvl w:val="8"/>
          <w:numId w:val="154"/>
        </w:numPr>
        <w:tabs>
          <w:tab w:val="left" w:pos="1260"/>
        </w:tabs>
        <w:ind w:left="2232"/>
        <w:jc w:val="both"/>
        <w:rPr>
          <w:rFonts w:ascii="Arial" w:hAnsi="Arial" w:cs="Arial"/>
          <w:sz w:val="22"/>
          <w:szCs w:val="22"/>
        </w:rPr>
      </w:pPr>
      <w:r w:rsidRPr="00100D3B">
        <w:rPr>
          <w:rFonts w:ascii="Arial" w:hAnsi="Arial" w:cs="Arial"/>
          <w:sz w:val="22"/>
          <w:szCs w:val="22"/>
        </w:rPr>
        <w:t>Does the respondent have adequate financial resources for performance of the proposed projects or have the ability to obtain necessary financial resources before beginning performance?</w:t>
      </w:r>
    </w:p>
    <w:p w14:paraId="5926A056" w14:textId="77777777" w:rsidR="0022261A" w:rsidRPr="00100D3B" w:rsidRDefault="0022261A" w:rsidP="00D95D37">
      <w:pPr>
        <w:pStyle w:val="ListParagraph"/>
        <w:numPr>
          <w:ilvl w:val="8"/>
          <w:numId w:val="154"/>
        </w:numPr>
        <w:tabs>
          <w:tab w:val="left" w:pos="1260"/>
        </w:tabs>
        <w:ind w:left="2232"/>
        <w:jc w:val="both"/>
        <w:rPr>
          <w:rFonts w:ascii="Arial" w:hAnsi="Arial" w:cs="Arial"/>
          <w:sz w:val="22"/>
          <w:szCs w:val="22"/>
        </w:rPr>
      </w:pPr>
      <w:r w:rsidRPr="00100D3B">
        <w:rPr>
          <w:rFonts w:ascii="Arial" w:hAnsi="Arial" w:cs="Arial"/>
          <w:sz w:val="22"/>
          <w:szCs w:val="22"/>
        </w:rPr>
        <w:t>Does the respondent have an adequate accounting system to support claims that are made in the Cost Allocation Plan?</w:t>
      </w:r>
    </w:p>
    <w:p w14:paraId="39E1D73D" w14:textId="77777777" w:rsidR="0022261A" w:rsidRPr="00100D3B" w:rsidRDefault="0022261A" w:rsidP="00D95D37">
      <w:pPr>
        <w:pStyle w:val="ListParagraph"/>
        <w:numPr>
          <w:ilvl w:val="8"/>
          <w:numId w:val="154"/>
        </w:numPr>
        <w:tabs>
          <w:tab w:val="left" w:pos="1260"/>
        </w:tabs>
        <w:ind w:left="2232"/>
        <w:jc w:val="both"/>
        <w:rPr>
          <w:rFonts w:ascii="Arial" w:hAnsi="Arial" w:cs="Arial"/>
          <w:sz w:val="22"/>
          <w:szCs w:val="22"/>
        </w:rPr>
      </w:pPr>
      <w:r w:rsidRPr="00100D3B">
        <w:rPr>
          <w:rFonts w:ascii="Arial" w:hAnsi="Arial" w:cs="Arial"/>
          <w:sz w:val="22"/>
          <w:szCs w:val="22"/>
        </w:rPr>
        <w:t>What is the respondent’s ratio of current assets to liabilities?</w:t>
      </w:r>
    </w:p>
    <w:p w14:paraId="76EDACB3" w14:textId="77777777" w:rsidR="00100D3B" w:rsidRDefault="0022261A" w:rsidP="00D95D37">
      <w:pPr>
        <w:pStyle w:val="ListParagraph"/>
        <w:numPr>
          <w:ilvl w:val="8"/>
          <w:numId w:val="154"/>
        </w:numPr>
        <w:tabs>
          <w:tab w:val="left" w:pos="1260"/>
        </w:tabs>
        <w:ind w:left="2232"/>
        <w:jc w:val="both"/>
        <w:rPr>
          <w:rFonts w:ascii="Arial" w:hAnsi="Arial" w:cs="Arial"/>
          <w:sz w:val="22"/>
          <w:szCs w:val="22"/>
        </w:rPr>
      </w:pPr>
      <w:r w:rsidRPr="00100D3B">
        <w:rPr>
          <w:rFonts w:ascii="Arial" w:hAnsi="Arial" w:cs="Arial"/>
          <w:sz w:val="22"/>
          <w:szCs w:val="22"/>
        </w:rPr>
        <w:t>Does the respondent possess adequate cash or operating capital to meet projected monthly operating expenses pending receipt of first and subsequent contract payments?</w:t>
      </w:r>
    </w:p>
    <w:p w14:paraId="4A9A5FE4" w14:textId="65F158EF" w:rsidR="0022261A" w:rsidRPr="00100D3B" w:rsidRDefault="0022261A" w:rsidP="00D95D37">
      <w:pPr>
        <w:pStyle w:val="ListParagraph"/>
        <w:numPr>
          <w:ilvl w:val="8"/>
          <w:numId w:val="154"/>
        </w:numPr>
        <w:tabs>
          <w:tab w:val="left" w:pos="1260"/>
        </w:tabs>
        <w:ind w:left="2232"/>
        <w:jc w:val="both"/>
        <w:rPr>
          <w:rFonts w:ascii="Arial" w:hAnsi="Arial" w:cs="Arial"/>
          <w:sz w:val="22"/>
          <w:szCs w:val="22"/>
        </w:rPr>
      </w:pPr>
      <w:r w:rsidRPr="00100D3B">
        <w:rPr>
          <w:rFonts w:ascii="Arial" w:hAnsi="Arial" w:cs="Arial"/>
        </w:rPr>
        <w:t>What is the respondent’s net worth?</w:t>
      </w:r>
    </w:p>
    <w:p w14:paraId="1F5D8532" w14:textId="77777777" w:rsidR="0022261A" w:rsidRPr="00100D3B" w:rsidRDefault="0022261A" w:rsidP="00D95D37">
      <w:pPr>
        <w:pStyle w:val="ListParagraph"/>
        <w:numPr>
          <w:ilvl w:val="8"/>
          <w:numId w:val="154"/>
        </w:numPr>
        <w:tabs>
          <w:tab w:val="left" w:pos="1260"/>
        </w:tabs>
        <w:ind w:left="2232"/>
        <w:jc w:val="both"/>
        <w:rPr>
          <w:rFonts w:ascii="Arial" w:hAnsi="Arial" w:cs="Arial"/>
          <w:sz w:val="22"/>
          <w:szCs w:val="22"/>
        </w:rPr>
      </w:pPr>
      <w:r w:rsidRPr="00100D3B">
        <w:rPr>
          <w:rFonts w:ascii="Arial" w:hAnsi="Arial" w:cs="Arial"/>
          <w:sz w:val="22"/>
          <w:szCs w:val="22"/>
        </w:rPr>
        <w:t>Has the respondent satisfactorily completed all corrective actions related to finding(s) in previous audits or areas brought to management’s attention in management letters?</w:t>
      </w:r>
    </w:p>
    <w:p w14:paraId="61CBA10F" w14:textId="77777777" w:rsidR="0022261A" w:rsidRPr="00100D3B" w:rsidRDefault="0022261A" w:rsidP="00D95D37">
      <w:pPr>
        <w:pStyle w:val="ListParagraph"/>
        <w:numPr>
          <w:ilvl w:val="8"/>
          <w:numId w:val="154"/>
        </w:numPr>
        <w:tabs>
          <w:tab w:val="left" w:pos="1260"/>
        </w:tabs>
        <w:ind w:left="2232"/>
        <w:jc w:val="both"/>
        <w:rPr>
          <w:rFonts w:ascii="Arial" w:hAnsi="Arial" w:cs="Arial"/>
          <w:sz w:val="22"/>
          <w:szCs w:val="22"/>
        </w:rPr>
      </w:pPr>
      <w:r w:rsidRPr="00100D3B">
        <w:rPr>
          <w:rFonts w:ascii="Arial" w:hAnsi="Arial" w:cs="Arial"/>
          <w:sz w:val="22"/>
          <w:szCs w:val="22"/>
        </w:rPr>
        <w:t>Can the respondent conduct business with NWFHN without relying on advances, especially if the project is not a new one?</w:t>
      </w:r>
    </w:p>
    <w:p w14:paraId="5BEEAABE" w14:textId="77777777" w:rsidR="0022261A" w:rsidRPr="00100D3B" w:rsidRDefault="0022261A" w:rsidP="00D95D37">
      <w:pPr>
        <w:pStyle w:val="ListParagraph"/>
        <w:numPr>
          <w:ilvl w:val="8"/>
          <w:numId w:val="154"/>
        </w:numPr>
        <w:tabs>
          <w:tab w:val="left" w:pos="1260"/>
        </w:tabs>
        <w:ind w:left="2232"/>
        <w:jc w:val="both"/>
        <w:rPr>
          <w:rFonts w:ascii="Arial" w:hAnsi="Arial" w:cs="Arial"/>
          <w:sz w:val="22"/>
          <w:szCs w:val="22"/>
        </w:rPr>
      </w:pPr>
      <w:r w:rsidRPr="00100D3B">
        <w:rPr>
          <w:rFonts w:ascii="Arial" w:hAnsi="Arial" w:cs="Arial"/>
          <w:sz w:val="22"/>
          <w:szCs w:val="22"/>
        </w:rPr>
        <w:t>Has the respondent experienced previous financial difficulties in performing contracts for NWFHN.</w:t>
      </w:r>
    </w:p>
    <w:p w14:paraId="2B3410DF" w14:textId="286A402E" w:rsidR="00100D3B" w:rsidRPr="00100D3B" w:rsidRDefault="0022261A" w:rsidP="00D95D37">
      <w:pPr>
        <w:pStyle w:val="ListParagraph"/>
        <w:numPr>
          <w:ilvl w:val="8"/>
          <w:numId w:val="154"/>
        </w:numPr>
        <w:tabs>
          <w:tab w:val="left" w:pos="1260"/>
        </w:tabs>
        <w:spacing w:after="120"/>
        <w:ind w:left="2232"/>
        <w:jc w:val="both"/>
        <w:rPr>
          <w:rFonts w:ascii="Arial" w:hAnsi="Arial" w:cs="Arial"/>
          <w:sz w:val="22"/>
          <w:szCs w:val="22"/>
        </w:rPr>
      </w:pPr>
      <w:r w:rsidRPr="00100D3B">
        <w:rPr>
          <w:rFonts w:ascii="Arial" w:hAnsi="Arial" w:cs="Arial"/>
          <w:sz w:val="22"/>
          <w:szCs w:val="22"/>
        </w:rPr>
        <w:t xml:space="preserve">Does the reply provide two years of financial information including any of the applicable statements: </w:t>
      </w:r>
    </w:p>
    <w:p w14:paraId="629F828C" w14:textId="5D7399A3" w:rsidR="0022261A" w:rsidRPr="00D95D37" w:rsidRDefault="00100D3B" w:rsidP="00D95D37">
      <w:pPr>
        <w:pStyle w:val="BodyText"/>
        <w:tabs>
          <w:tab w:val="left" w:pos="1915"/>
        </w:tabs>
        <w:spacing w:before="0" w:after="120"/>
        <w:ind w:left="2340" w:right="181" w:hanging="180"/>
        <w:jc w:val="both"/>
        <w:rPr>
          <w:rFonts w:ascii="Arial" w:hAnsi="Arial" w:cs="Arial"/>
          <w:spacing w:val="-1"/>
        </w:rPr>
      </w:pPr>
      <w:r>
        <w:rPr>
          <w:rFonts w:ascii="Arial" w:hAnsi="Arial" w:cs="Arial"/>
          <w:spacing w:val="-1"/>
        </w:rPr>
        <w:tab/>
      </w:r>
      <w:r w:rsidR="00D95D37">
        <w:rPr>
          <w:rFonts w:ascii="Arial" w:hAnsi="Arial" w:cs="Arial"/>
          <w:spacing w:val="-1"/>
        </w:rPr>
        <w:tab/>
      </w:r>
      <w:r w:rsidR="0022261A" w:rsidRPr="002164D1">
        <w:rPr>
          <w:rFonts w:ascii="Arial" w:hAnsi="Arial" w:cs="Arial"/>
          <w:spacing w:val="-1"/>
        </w:rPr>
        <w:t>(1)</w:t>
      </w:r>
      <w:r w:rsidR="0022261A" w:rsidRPr="00D95D37">
        <w:rPr>
          <w:rFonts w:ascii="Arial" w:hAnsi="Arial" w:cs="Arial"/>
          <w:spacing w:val="-1"/>
        </w:rPr>
        <w:t xml:space="preserve"> </w:t>
      </w:r>
      <w:r w:rsidR="0022261A" w:rsidRPr="002164D1">
        <w:rPr>
          <w:rFonts w:ascii="Arial" w:hAnsi="Arial" w:cs="Arial"/>
          <w:spacing w:val="-1"/>
        </w:rPr>
        <w:t>Statements</w:t>
      </w:r>
      <w:r w:rsidR="0022261A" w:rsidRPr="00D95D37">
        <w:rPr>
          <w:rFonts w:ascii="Arial" w:hAnsi="Arial" w:cs="Arial"/>
          <w:spacing w:val="-1"/>
        </w:rPr>
        <w:t xml:space="preserve"> </w:t>
      </w:r>
      <w:r w:rsidR="0022261A" w:rsidRPr="002164D1">
        <w:rPr>
          <w:rFonts w:ascii="Arial" w:hAnsi="Arial" w:cs="Arial"/>
          <w:spacing w:val="-1"/>
        </w:rPr>
        <w:t>of</w:t>
      </w:r>
      <w:r w:rsidR="0022261A" w:rsidRPr="00D95D37">
        <w:rPr>
          <w:rFonts w:ascii="Arial" w:hAnsi="Arial" w:cs="Arial"/>
          <w:spacing w:val="-1"/>
        </w:rPr>
        <w:t xml:space="preserve"> </w:t>
      </w:r>
      <w:r w:rsidR="0022261A" w:rsidRPr="002164D1">
        <w:rPr>
          <w:rFonts w:ascii="Arial" w:hAnsi="Arial" w:cs="Arial"/>
          <w:spacing w:val="-1"/>
        </w:rPr>
        <w:t>Financial</w:t>
      </w:r>
      <w:r w:rsidR="0022261A" w:rsidRPr="00D95D37">
        <w:rPr>
          <w:rFonts w:ascii="Arial" w:hAnsi="Arial" w:cs="Arial"/>
          <w:spacing w:val="-1"/>
        </w:rPr>
        <w:t xml:space="preserve"> </w:t>
      </w:r>
      <w:r w:rsidR="0022261A" w:rsidRPr="002164D1">
        <w:rPr>
          <w:rFonts w:ascii="Arial" w:hAnsi="Arial" w:cs="Arial"/>
          <w:spacing w:val="-1"/>
        </w:rPr>
        <w:t>Position;</w:t>
      </w:r>
      <w:r w:rsidR="0022261A" w:rsidRPr="00D95D37">
        <w:rPr>
          <w:rFonts w:ascii="Arial" w:hAnsi="Arial" w:cs="Arial"/>
          <w:spacing w:val="-1"/>
        </w:rPr>
        <w:t xml:space="preserve"> </w:t>
      </w:r>
    </w:p>
    <w:p w14:paraId="1C603297" w14:textId="6C779D1F" w:rsidR="0022261A" w:rsidRPr="00100D3B" w:rsidRDefault="00100D3B" w:rsidP="00D95D37">
      <w:pPr>
        <w:pStyle w:val="BodyText"/>
        <w:tabs>
          <w:tab w:val="left" w:pos="1915"/>
        </w:tabs>
        <w:spacing w:before="0" w:after="120"/>
        <w:ind w:left="2340" w:right="181" w:hanging="180"/>
        <w:jc w:val="both"/>
        <w:rPr>
          <w:rFonts w:ascii="Arial" w:hAnsi="Arial" w:cs="Arial"/>
          <w:spacing w:val="-1"/>
        </w:rPr>
      </w:pPr>
      <w:r>
        <w:rPr>
          <w:rFonts w:ascii="Arial" w:hAnsi="Arial" w:cs="Arial"/>
          <w:spacing w:val="-1"/>
        </w:rPr>
        <w:tab/>
      </w:r>
      <w:r>
        <w:rPr>
          <w:rFonts w:ascii="Arial" w:hAnsi="Arial" w:cs="Arial"/>
          <w:spacing w:val="-1"/>
        </w:rPr>
        <w:tab/>
      </w:r>
      <w:r w:rsidR="0022261A" w:rsidRPr="002164D1">
        <w:rPr>
          <w:rFonts w:ascii="Arial" w:hAnsi="Arial" w:cs="Arial"/>
          <w:spacing w:val="-1"/>
        </w:rPr>
        <w:t>(2)</w:t>
      </w:r>
      <w:r w:rsidR="0022261A" w:rsidRPr="00100D3B">
        <w:rPr>
          <w:rFonts w:ascii="Arial" w:hAnsi="Arial" w:cs="Arial"/>
          <w:spacing w:val="-1"/>
        </w:rPr>
        <w:t xml:space="preserve"> Statements </w:t>
      </w:r>
      <w:r w:rsidR="0022261A" w:rsidRPr="002164D1">
        <w:rPr>
          <w:rFonts w:ascii="Arial" w:hAnsi="Arial" w:cs="Arial"/>
          <w:spacing w:val="-1"/>
        </w:rPr>
        <w:t>of</w:t>
      </w:r>
      <w:r w:rsidR="0022261A" w:rsidRPr="00100D3B">
        <w:rPr>
          <w:rFonts w:ascii="Arial" w:hAnsi="Arial" w:cs="Arial"/>
          <w:spacing w:val="-1"/>
        </w:rPr>
        <w:t xml:space="preserve"> </w:t>
      </w:r>
      <w:r w:rsidR="0022261A" w:rsidRPr="002164D1">
        <w:rPr>
          <w:rFonts w:ascii="Arial" w:hAnsi="Arial" w:cs="Arial"/>
          <w:spacing w:val="-1"/>
        </w:rPr>
        <w:t>Activities;</w:t>
      </w:r>
      <w:r w:rsidR="0022261A" w:rsidRPr="00100D3B">
        <w:rPr>
          <w:rFonts w:ascii="Arial" w:hAnsi="Arial" w:cs="Arial"/>
          <w:spacing w:val="-1"/>
        </w:rPr>
        <w:t xml:space="preserve"> </w:t>
      </w:r>
    </w:p>
    <w:p w14:paraId="31819CC1" w14:textId="36D9FD06" w:rsidR="0022261A" w:rsidRPr="00100D3B" w:rsidRDefault="00100D3B" w:rsidP="00D95D37">
      <w:pPr>
        <w:pStyle w:val="BodyText"/>
        <w:tabs>
          <w:tab w:val="left" w:pos="1915"/>
        </w:tabs>
        <w:spacing w:before="0" w:after="120"/>
        <w:ind w:left="2340" w:right="181" w:hanging="180"/>
        <w:jc w:val="both"/>
        <w:rPr>
          <w:rFonts w:ascii="Arial" w:hAnsi="Arial" w:cs="Arial"/>
          <w:spacing w:val="-1"/>
        </w:rPr>
      </w:pPr>
      <w:r>
        <w:rPr>
          <w:rFonts w:ascii="Arial" w:hAnsi="Arial" w:cs="Arial"/>
          <w:spacing w:val="-1"/>
        </w:rPr>
        <w:tab/>
      </w:r>
      <w:r>
        <w:rPr>
          <w:rFonts w:ascii="Arial" w:hAnsi="Arial" w:cs="Arial"/>
          <w:spacing w:val="-1"/>
        </w:rPr>
        <w:tab/>
      </w:r>
      <w:r w:rsidR="0022261A" w:rsidRPr="002164D1">
        <w:rPr>
          <w:rFonts w:ascii="Arial" w:hAnsi="Arial" w:cs="Arial"/>
          <w:spacing w:val="-1"/>
        </w:rPr>
        <w:t>(3)</w:t>
      </w:r>
      <w:r w:rsidR="0022261A" w:rsidRPr="00100D3B">
        <w:rPr>
          <w:rFonts w:ascii="Arial" w:hAnsi="Arial" w:cs="Arial"/>
          <w:spacing w:val="-1"/>
        </w:rPr>
        <w:t xml:space="preserve"> </w:t>
      </w:r>
      <w:r w:rsidR="0022261A" w:rsidRPr="002164D1">
        <w:rPr>
          <w:rFonts w:ascii="Arial" w:hAnsi="Arial" w:cs="Arial"/>
          <w:spacing w:val="-1"/>
        </w:rPr>
        <w:t>Statements</w:t>
      </w:r>
      <w:r w:rsidR="0022261A" w:rsidRPr="00100D3B">
        <w:rPr>
          <w:rFonts w:ascii="Arial" w:hAnsi="Arial" w:cs="Arial"/>
          <w:spacing w:val="-1"/>
        </w:rPr>
        <w:t xml:space="preserve"> </w:t>
      </w:r>
      <w:r w:rsidR="0022261A" w:rsidRPr="002164D1">
        <w:rPr>
          <w:rFonts w:ascii="Arial" w:hAnsi="Arial" w:cs="Arial"/>
          <w:spacing w:val="-1"/>
        </w:rPr>
        <w:t>of</w:t>
      </w:r>
      <w:r w:rsidR="0022261A" w:rsidRPr="00100D3B">
        <w:rPr>
          <w:rFonts w:ascii="Arial" w:hAnsi="Arial" w:cs="Arial"/>
          <w:spacing w:val="-1"/>
        </w:rPr>
        <w:t xml:space="preserve"> </w:t>
      </w:r>
      <w:r w:rsidR="0022261A" w:rsidRPr="002164D1">
        <w:rPr>
          <w:rFonts w:ascii="Arial" w:hAnsi="Arial" w:cs="Arial"/>
          <w:spacing w:val="-1"/>
        </w:rPr>
        <w:t>Cash</w:t>
      </w:r>
      <w:r w:rsidR="0022261A" w:rsidRPr="00100D3B">
        <w:rPr>
          <w:rFonts w:ascii="Arial" w:hAnsi="Arial" w:cs="Arial"/>
          <w:spacing w:val="-1"/>
        </w:rPr>
        <w:t xml:space="preserve"> </w:t>
      </w:r>
      <w:r w:rsidR="0022261A" w:rsidRPr="002164D1">
        <w:rPr>
          <w:rFonts w:ascii="Arial" w:hAnsi="Arial" w:cs="Arial"/>
          <w:spacing w:val="-1"/>
        </w:rPr>
        <w:t>Flows;</w:t>
      </w:r>
      <w:r w:rsidR="0022261A" w:rsidRPr="00100D3B">
        <w:rPr>
          <w:rFonts w:ascii="Arial" w:hAnsi="Arial" w:cs="Arial"/>
          <w:spacing w:val="-1"/>
        </w:rPr>
        <w:t xml:space="preserve"> </w:t>
      </w:r>
    </w:p>
    <w:p w14:paraId="5467600B" w14:textId="63CC9DDA" w:rsidR="0022261A" w:rsidRPr="00100D3B" w:rsidRDefault="00100D3B" w:rsidP="00D95D37">
      <w:pPr>
        <w:pStyle w:val="BodyText"/>
        <w:tabs>
          <w:tab w:val="left" w:pos="1915"/>
        </w:tabs>
        <w:spacing w:before="0" w:after="120"/>
        <w:ind w:left="2340" w:right="181" w:hanging="180"/>
        <w:jc w:val="both"/>
        <w:rPr>
          <w:rFonts w:ascii="Arial" w:hAnsi="Arial" w:cs="Arial"/>
          <w:spacing w:val="-1"/>
        </w:rPr>
      </w:pPr>
      <w:r>
        <w:rPr>
          <w:rFonts w:ascii="Arial" w:hAnsi="Arial" w:cs="Arial"/>
          <w:spacing w:val="-1"/>
        </w:rPr>
        <w:tab/>
      </w:r>
      <w:r>
        <w:rPr>
          <w:rFonts w:ascii="Arial" w:hAnsi="Arial" w:cs="Arial"/>
          <w:spacing w:val="-1"/>
        </w:rPr>
        <w:tab/>
      </w:r>
      <w:r w:rsidR="0022261A" w:rsidRPr="002164D1">
        <w:rPr>
          <w:rFonts w:ascii="Arial" w:hAnsi="Arial" w:cs="Arial"/>
          <w:spacing w:val="-1"/>
        </w:rPr>
        <w:t>(4)</w:t>
      </w:r>
      <w:r w:rsidR="0022261A" w:rsidRPr="00100D3B">
        <w:rPr>
          <w:rFonts w:ascii="Arial" w:hAnsi="Arial" w:cs="Arial"/>
          <w:spacing w:val="-1"/>
        </w:rPr>
        <w:t xml:space="preserve"> Statements </w:t>
      </w:r>
      <w:r w:rsidR="0022261A" w:rsidRPr="002164D1">
        <w:rPr>
          <w:rFonts w:ascii="Arial" w:hAnsi="Arial" w:cs="Arial"/>
          <w:spacing w:val="-1"/>
        </w:rPr>
        <w:t>of</w:t>
      </w:r>
      <w:r w:rsidR="0022261A" w:rsidRPr="00100D3B">
        <w:rPr>
          <w:rFonts w:ascii="Arial" w:hAnsi="Arial" w:cs="Arial"/>
          <w:spacing w:val="-1"/>
        </w:rPr>
        <w:t xml:space="preserve"> </w:t>
      </w:r>
      <w:r w:rsidR="0022261A" w:rsidRPr="002164D1">
        <w:rPr>
          <w:rFonts w:ascii="Arial" w:hAnsi="Arial" w:cs="Arial"/>
          <w:spacing w:val="-1"/>
        </w:rPr>
        <w:t>Changes</w:t>
      </w:r>
      <w:r w:rsidR="0022261A" w:rsidRPr="00100D3B">
        <w:rPr>
          <w:rFonts w:ascii="Arial" w:hAnsi="Arial" w:cs="Arial"/>
          <w:spacing w:val="-1"/>
        </w:rPr>
        <w:t xml:space="preserve"> </w:t>
      </w:r>
      <w:r w:rsidR="0022261A" w:rsidRPr="002164D1">
        <w:rPr>
          <w:rFonts w:ascii="Arial" w:hAnsi="Arial" w:cs="Arial"/>
          <w:spacing w:val="-1"/>
        </w:rPr>
        <w:t>in</w:t>
      </w:r>
      <w:r w:rsidR="0022261A" w:rsidRPr="00100D3B">
        <w:rPr>
          <w:rFonts w:ascii="Arial" w:hAnsi="Arial" w:cs="Arial"/>
          <w:spacing w:val="-1"/>
        </w:rPr>
        <w:t xml:space="preserve"> </w:t>
      </w:r>
      <w:r w:rsidR="0022261A" w:rsidRPr="002164D1">
        <w:rPr>
          <w:rFonts w:ascii="Arial" w:hAnsi="Arial" w:cs="Arial"/>
          <w:spacing w:val="-1"/>
        </w:rPr>
        <w:t>Financial</w:t>
      </w:r>
      <w:r w:rsidR="0022261A" w:rsidRPr="00100D3B">
        <w:rPr>
          <w:rFonts w:ascii="Arial" w:hAnsi="Arial" w:cs="Arial"/>
          <w:spacing w:val="-1"/>
        </w:rPr>
        <w:t xml:space="preserve"> </w:t>
      </w:r>
      <w:r w:rsidR="0022261A" w:rsidRPr="002164D1">
        <w:rPr>
          <w:rFonts w:ascii="Arial" w:hAnsi="Arial" w:cs="Arial"/>
          <w:spacing w:val="-1"/>
        </w:rPr>
        <w:t>Position;</w:t>
      </w:r>
      <w:r w:rsidR="0022261A" w:rsidRPr="00100D3B">
        <w:rPr>
          <w:rFonts w:ascii="Arial" w:hAnsi="Arial" w:cs="Arial"/>
          <w:spacing w:val="-1"/>
        </w:rPr>
        <w:t xml:space="preserve"> </w:t>
      </w:r>
    </w:p>
    <w:p w14:paraId="1CDC6E39" w14:textId="3BD0A9C2" w:rsidR="0022261A" w:rsidRPr="00100D3B" w:rsidRDefault="00100D3B" w:rsidP="00D95D37">
      <w:pPr>
        <w:pStyle w:val="BodyText"/>
        <w:tabs>
          <w:tab w:val="left" w:pos="1915"/>
        </w:tabs>
        <w:spacing w:before="0" w:after="120"/>
        <w:ind w:left="2340" w:right="181" w:hanging="180"/>
        <w:jc w:val="both"/>
        <w:rPr>
          <w:rFonts w:ascii="Arial" w:hAnsi="Arial" w:cs="Arial"/>
          <w:spacing w:val="-1"/>
        </w:rPr>
      </w:pPr>
      <w:r>
        <w:rPr>
          <w:rFonts w:ascii="Arial" w:hAnsi="Arial" w:cs="Arial"/>
          <w:spacing w:val="-1"/>
        </w:rPr>
        <w:lastRenderedPageBreak/>
        <w:tab/>
      </w:r>
      <w:r>
        <w:rPr>
          <w:rFonts w:ascii="Arial" w:hAnsi="Arial" w:cs="Arial"/>
          <w:spacing w:val="-1"/>
        </w:rPr>
        <w:tab/>
      </w:r>
      <w:r w:rsidR="0022261A" w:rsidRPr="002164D1">
        <w:rPr>
          <w:rFonts w:ascii="Arial" w:hAnsi="Arial" w:cs="Arial"/>
          <w:spacing w:val="-1"/>
        </w:rPr>
        <w:t>(5)</w:t>
      </w:r>
      <w:r w:rsidR="0022261A" w:rsidRPr="00100D3B">
        <w:rPr>
          <w:rFonts w:ascii="Arial" w:hAnsi="Arial" w:cs="Arial"/>
          <w:spacing w:val="-1"/>
        </w:rPr>
        <w:t xml:space="preserve"> Independent </w:t>
      </w:r>
      <w:r w:rsidR="0022261A" w:rsidRPr="002164D1">
        <w:rPr>
          <w:rFonts w:ascii="Arial" w:hAnsi="Arial" w:cs="Arial"/>
          <w:spacing w:val="-1"/>
        </w:rPr>
        <w:t>Auditors’</w:t>
      </w:r>
      <w:r w:rsidR="0022261A" w:rsidRPr="00100D3B">
        <w:rPr>
          <w:rFonts w:ascii="Arial" w:hAnsi="Arial" w:cs="Arial"/>
          <w:spacing w:val="-1"/>
        </w:rPr>
        <w:t xml:space="preserve"> Reports; </w:t>
      </w:r>
    </w:p>
    <w:p w14:paraId="4F7D4D95" w14:textId="4F0D5117" w:rsidR="0022261A" w:rsidRPr="00100D3B" w:rsidRDefault="00100D3B" w:rsidP="00D95D37">
      <w:pPr>
        <w:pStyle w:val="BodyText"/>
        <w:tabs>
          <w:tab w:val="left" w:pos="1915"/>
        </w:tabs>
        <w:spacing w:before="0" w:after="120"/>
        <w:ind w:left="2340" w:right="181" w:hanging="180"/>
        <w:jc w:val="both"/>
        <w:rPr>
          <w:rFonts w:ascii="Arial" w:hAnsi="Arial" w:cs="Arial"/>
          <w:spacing w:val="-1"/>
        </w:rPr>
      </w:pPr>
      <w:r>
        <w:rPr>
          <w:rFonts w:ascii="Arial" w:hAnsi="Arial" w:cs="Arial"/>
          <w:spacing w:val="-1"/>
        </w:rPr>
        <w:tab/>
      </w:r>
      <w:r>
        <w:rPr>
          <w:rFonts w:ascii="Arial" w:hAnsi="Arial" w:cs="Arial"/>
          <w:spacing w:val="-1"/>
        </w:rPr>
        <w:tab/>
      </w:r>
      <w:r w:rsidR="0022261A" w:rsidRPr="002164D1">
        <w:rPr>
          <w:rFonts w:ascii="Arial" w:hAnsi="Arial" w:cs="Arial"/>
          <w:spacing w:val="-1"/>
        </w:rPr>
        <w:t>(6)</w:t>
      </w:r>
      <w:r w:rsidR="0022261A" w:rsidRPr="00100D3B">
        <w:rPr>
          <w:rFonts w:ascii="Arial" w:hAnsi="Arial" w:cs="Arial"/>
          <w:spacing w:val="-1"/>
        </w:rPr>
        <w:t xml:space="preserve"> </w:t>
      </w:r>
      <w:r w:rsidR="0022261A" w:rsidRPr="002164D1">
        <w:rPr>
          <w:rFonts w:ascii="Arial" w:hAnsi="Arial" w:cs="Arial"/>
          <w:spacing w:val="-1"/>
        </w:rPr>
        <w:t>Notes</w:t>
      </w:r>
      <w:r w:rsidR="0022261A" w:rsidRPr="00100D3B">
        <w:rPr>
          <w:rFonts w:ascii="Arial" w:hAnsi="Arial" w:cs="Arial"/>
          <w:spacing w:val="-1"/>
        </w:rPr>
        <w:t xml:space="preserve"> to </w:t>
      </w:r>
      <w:r w:rsidR="0022261A" w:rsidRPr="002164D1">
        <w:rPr>
          <w:rFonts w:ascii="Arial" w:hAnsi="Arial" w:cs="Arial"/>
          <w:spacing w:val="-1"/>
        </w:rPr>
        <w:t>Financial</w:t>
      </w:r>
      <w:r w:rsidR="0022261A" w:rsidRPr="00100D3B">
        <w:rPr>
          <w:rFonts w:ascii="Arial" w:hAnsi="Arial" w:cs="Arial"/>
          <w:spacing w:val="-1"/>
        </w:rPr>
        <w:t xml:space="preserve"> </w:t>
      </w:r>
      <w:r w:rsidR="0022261A" w:rsidRPr="002164D1">
        <w:rPr>
          <w:rFonts w:ascii="Arial" w:hAnsi="Arial" w:cs="Arial"/>
          <w:spacing w:val="-1"/>
        </w:rPr>
        <w:t>Statements;</w:t>
      </w:r>
      <w:r w:rsidR="0022261A" w:rsidRPr="00100D3B">
        <w:rPr>
          <w:rFonts w:ascii="Arial" w:hAnsi="Arial" w:cs="Arial"/>
          <w:spacing w:val="-1"/>
        </w:rPr>
        <w:t xml:space="preserve"> </w:t>
      </w:r>
    </w:p>
    <w:p w14:paraId="151634E8" w14:textId="4CECC27C" w:rsidR="0022261A" w:rsidRPr="00100D3B" w:rsidRDefault="00100D3B" w:rsidP="00D95D37">
      <w:pPr>
        <w:pStyle w:val="BodyText"/>
        <w:tabs>
          <w:tab w:val="left" w:pos="1915"/>
        </w:tabs>
        <w:spacing w:before="0" w:after="120"/>
        <w:ind w:left="2340" w:right="181" w:hanging="180"/>
        <w:jc w:val="both"/>
        <w:rPr>
          <w:rFonts w:ascii="Arial" w:hAnsi="Arial" w:cs="Arial"/>
          <w:spacing w:val="-1"/>
        </w:rPr>
      </w:pPr>
      <w:r>
        <w:rPr>
          <w:rFonts w:ascii="Arial" w:hAnsi="Arial" w:cs="Arial"/>
          <w:spacing w:val="-1"/>
        </w:rPr>
        <w:tab/>
      </w:r>
      <w:r>
        <w:rPr>
          <w:rFonts w:ascii="Arial" w:hAnsi="Arial" w:cs="Arial"/>
          <w:spacing w:val="-1"/>
        </w:rPr>
        <w:tab/>
      </w:r>
      <w:r w:rsidR="0022261A" w:rsidRPr="002164D1">
        <w:rPr>
          <w:rFonts w:ascii="Arial" w:hAnsi="Arial" w:cs="Arial"/>
          <w:spacing w:val="-1"/>
        </w:rPr>
        <w:t>(7)</w:t>
      </w:r>
      <w:r w:rsidR="0022261A" w:rsidRPr="00100D3B">
        <w:rPr>
          <w:rFonts w:ascii="Arial" w:hAnsi="Arial" w:cs="Arial"/>
          <w:spacing w:val="-1"/>
        </w:rPr>
        <w:t xml:space="preserve"> Summaries </w:t>
      </w:r>
      <w:r w:rsidR="0022261A" w:rsidRPr="002164D1">
        <w:rPr>
          <w:rFonts w:ascii="Arial" w:hAnsi="Arial" w:cs="Arial"/>
          <w:spacing w:val="-1"/>
        </w:rPr>
        <w:t>of</w:t>
      </w:r>
      <w:r w:rsidR="0022261A" w:rsidRPr="00100D3B">
        <w:rPr>
          <w:rFonts w:ascii="Arial" w:hAnsi="Arial" w:cs="Arial"/>
          <w:spacing w:val="-1"/>
        </w:rPr>
        <w:t xml:space="preserve"> </w:t>
      </w:r>
      <w:r w:rsidR="0022261A" w:rsidRPr="002164D1">
        <w:rPr>
          <w:rFonts w:ascii="Arial" w:hAnsi="Arial" w:cs="Arial"/>
          <w:spacing w:val="-1"/>
        </w:rPr>
        <w:t>Significant</w:t>
      </w:r>
      <w:r w:rsidR="0022261A" w:rsidRPr="00100D3B">
        <w:rPr>
          <w:rFonts w:ascii="Arial" w:hAnsi="Arial" w:cs="Arial"/>
          <w:spacing w:val="-1"/>
        </w:rPr>
        <w:t xml:space="preserve"> </w:t>
      </w:r>
      <w:r w:rsidR="0022261A" w:rsidRPr="002164D1">
        <w:rPr>
          <w:rFonts w:ascii="Arial" w:hAnsi="Arial" w:cs="Arial"/>
          <w:spacing w:val="-1"/>
        </w:rPr>
        <w:t xml:space="preserve">Accounting Policies; </w:t>
      </w:r>
    </w:p>
    <w:p w14:paraId="0FF871B7" w14:textId="31EDF4CD" w:rsidR="0022261A" w:rsidRPr="00100D3B" w:rsidRDefault="00100D3B" w:rsidP="00D95D37">
      <w:pPr>
        <w:pStyle w:val="BodyText"/>
        <w:tabs>
          <w:tab w:val="left" w:pos="1915"/>
        </w:tabs>
        <w:spacing w:before="0" w:after="120"/>
        <w:ind w:left="2340" w:right="181" w:hanging="180"/>
        <w:jc w:val="both"/>
        <w:rPr>
          <w:rFonts w:ascii="Arial" w:hAnsi="Arial" w:cs="Arial"/>
          <w:spacing w:val="-1"/>
        </w:rPr>
      </w:pPr>
      <w:r>
        <w:rPr>
          <w:rFonts w:ascii="Arial" w:hAnsi="Arial" w:cs="Arial"/>
          <w:spacing w:val="-1"/>
        </w:rPr>
        <w:tab/>
      </w:r>
      <w:r>
        <w:rPr>
          <w:rFonts w:ascii="Arial" w:hAnsi="Arial" w:cs="Arial"/>
          <w:spacing w:val="-1"/>
        </w:rPr>
        <w:tab/>
      </w:r>
      <w:r w:rsidR="0022261A" w:rsidRPr="002164D1">
        <w:rPr>
          <w:rFonts w:ascii="Arial" w:hAnsi="Arial" w:cs="Arial"/>
          <w:spacing w:val="-1"/>
        </w:rPr>
        <w:t>(8)</w:t>
      </w:r>
      <w:r w:rsidR="0022261A" w:rsidRPr="00100D3B">
        <w:rPr>
          <w:rFonts w:ascii="Arial" w:hAnsi="Arial" w:cs="Arial"/>
          <w:spacing w:val="-1"/>
        </w:rPr>
        <w:t xml:space="preserve"> </w:t>
      </w:r>
      <w:r w:rsidR="0022261A" w:rsidRPr="002164D1">
        <w:rPr>
          <w:rFonts w:ascii="Arial" w:hAnsi="Arial" w:cs="Arial"/>
          <w:spacing w:val="-1"/>
        </w:rPr>
        <w:t>Federal</w:t>
      </w:r>
      <w:r w:rsidR="0022261A" w:rsidRPr="00100D3B">
        <w:rPr>
          <w:rFonts w:ascii="Arial" w:hAnsi="Arial" w:cs="Arial"/>
          <w:spacing w:val="-1"/>
        </w:rPr>
        <w:t xml:space="preserve"> </w:t>
      </w:r>
      <w:r w:rsidR="0022261A" w:rsidRPr="002164D1">
        <w:rPr>
          <w:rFonts w:ascii="Arial" w:hAnsi="Arial" w:cs="Arial"/>
          <w:spacing w:val="-1"/>
        </w:rPr>
        <w:t>Income</w:t>
      </w:r>
      <w:r w:rsidR="0022261A" w:rsidRPr="00100D3B">
        <w:rPr>
          <w:rFonts w:ascii="Arial" w:hAnsi="Arial" w:cs="Arial"/>
          <w:spacing w:val="-1"/>
        </w:rPr>
        <w:t xml:space="preserve"> </w:t>
      </w:r>
      <w:r w:rsidR="0022261A" w:rsidRPr="002164D1">
        <w:rPr>
          <w:rFonts w:ascii="Arial" w:hAnsi="Arial" w:cs="Arial"/>
          <w:spacing w:val="-1"/>
        </w:rPr>
        <w:t>Tax Return;</w:t>
      </w:r>
      <w:r w:rsidR="0022261A" w:rsidRPr="00100D3B">
        <w:rPr>
          <w:rFonts w:ascii="Arial" w:hAnsi="Arial" w:cs="Arial"/>
          <w:spacing w:val="-1"/>
        </w:rPr>
        <w:t xml:space="preserve"> </w:t>
      </w:r>
      <w:r w:rsidR="0022261A" w:rsidRPr="002164D1">
        <w:rPr>
          <w:rFonts w:ascii="Arial" w:hAnsi="Arial" w:cs="Arial"/>
          <w:spacing w:val="-1"/>
        </w:rPr>
        <w:t>and/or</w:t>
      </w:r>
      <w:r w:rsidR="0022261A" w:rsidRPr="00100D3B">
        <w:rPr>
          <w:rFonts w:ascii="Arial" w:hAnsi="Arial" w:cs="Arial"/>
          <w:spacing w:val="-1"/>
        </w:rPr>
        <w:t xml:space="preserve"> </w:t>
      </w:r>
    </w:p>
    <w:p w14:paraId="31E80429" w14:textId="10D52994" w:rsidR="0022261A" w:rsidRPr="00100D3B" w:rsidRDefault="00100D3B" w:rsidP="00D95D37">
      <w:pPr>
        <w:pStyle w:val="BodyText"/>
        <w:tabs>
          <w:tab w:val="left" w:pos="1915"/>
          <w:tab w:val="left" w:pos="2880"/>
        </w:tabs>
        <w:spacing w:before="0" w:after="120"/>
        <w:ind w:left="2340" w:right="181" w:hanging="180"/>
        <w:jc w:val="both"/>
        <w:rPr>
          <w:rFonts w:ascii="Arial" w:hAnsi="Arial" w:cs="Arial"/>
          <w:spacing w:val="-1"/>
        </w:rPr>
      </w:pPr>
      <w:r>
        <w:rPr>
          <w:rFonts w:ascii="Arial" w:hAnsi="Arial" w:cs="Arial"/>
          <w:spacing w:val="-1"/>
        </w:rPr>
        <w:tab/>
      </w:r>
      <w:r>
        <w:rPr>
          <w:rFonts w:ascii="Arial" w:hAnsi="Arial" w:cs="Arial"/>
          <w:spacing w:val="-1"/>
        </w:rPr>
        <w:tab/>
      </w:r>
      <w:r w:rsidR="0022261A" w:rsidRPr="002164D1">
        <w:rPr>
          <w:rFonts w:ascii="Arial" w:hAnsi="Arial" w:cs="Arial"/>
          <w:spacing w:val="-1"/>
        </w:rPr>
        <w:t xml:space="preserve">(9) Any </w:t>
      </w:r>
      <w:r w:rsidR="0022261A" w:rsidRPr="00100D3B">
        <w:rPr>
          <w:rFonts w:ascii="Arial" w:hAnsi="Arial" w:cs="Arial"/>
          <w:spacing w:val="-1"/>
        </w:rPr>
        <w:t xml:space="preserve">other </w:t>
      </w:r>
      <w:r w:rsidR="0022261A" w:rsidRPr="002164D1">
        <w:rPr>
          <w:rFonts w:ascii="Arial" w:hAnsi="Arial" w:cs="Arial"/>
          <w:spacing w:val="-1"/>
        </w:rPr>
        <w:t>relevant</w:t>
      </w:r>
      <w:r w:rsidR="0022261A" w:rsidRPr="00100D3B">
        <w:rPr>
          <w:rFonts w:ascii="Arial" w:hAnsi="Arial" w:cs="Arial"/>
          <w:spacing w:val="-1"/>
        </w:rPr>
        <w:t xml:space="preserve"> </w:t>
      </w:r>
      <w:r w:rsidR="0022261A" w:rsidRPr="002164D1">
        <w:rPr>
          <w:rFonts w:ascii="Arial" w:hAnsi="Arial" w:cs="Arial"/>
          <w:spacing w:val="-1"/>
        </w:rPr>
        <w:t>statistical</w:t>
      </w:r>
      <w:r w:rsidR="0022261A" w:rsidRPr="00100D3B">
        <w:rPr>
          <w:rFonts w:ascii="Arial" w:hAnsi="Arial" w:cs="Arial"/>
          <w:spacing w:val="-1"/>
        </w:rPr>
        <w:t xml:space="preserve"> </w:t>
      </w:r>
      <w:r w:rsidR="0022261A" w:rsidRPr="002164D1">
        <w:rPr>
          <w:rFonts w:ascii="Arial" w:hAnsi="Arial" w:cs="Arial"/>
          <w:spacing w:val="-1"/>
        </w:rPr>
        <w:t>information.</w:t>
      </w:r>
    </w:p>
    <w:p w14:paraId="3843D919" w14:textId="5D83A580" w:rsidR="00836A35" w:rsidRDefault="0022261A" w:rsidP="00D95D37">
      <w:pPr>
        <w:pStyle w:val="ListParagraph"/>
        <w:numPr>
          <w:ilvl w:val="3"/>
          <w:numId w:val="153"/>
        </w:numPr>
        <w:spacing w:after="120"/>
        <w:ind w:left="576"/>
        <w:jc w:val="both"/>
        <w:rPr>
          <w:rFonts w:ascii="Arial" w:hAnsi="Arial" w:cs="Arial"/>
          <w:sz w:val="22"/>
          <w:szCs w:val="22"/>
        </w:rPr>
      </w:pPr>
      <w:bookmarkStart w:id="4" w:name="4.3.2.2_Proposed_Service_Efficiencies_an"/>
      <w:bookmarkEnd w:id="4"/>
      <w:r w:rsidRPr="00100D3B">
        <w:rPr>
          <w:rFonts w:ascii="Arial" w:hAnsi="Arial" w:cs="Arial"/>
          <w:sz w:val="22"/>
          <w:szCs w:val="22"/>
        </w:rPr>
        <w:t>Proposed Service Efficiencies and Re-investment</w:t>
      </w:r>
    </w:p>
    <w:p w14:paraId="458874D8" w14:textId="77777777" w:rsidR="00D95D37" w:rsidRPr="00100D3B" w:rsidRDefault="00D95D37" w:rsidP="00D95D37">
      <w:pPr>
        <w:pStyle w:val="ListParagraph"/>
        <w:spacing w:after="120"/>
        <w:ind w:left="576"/>
        <w:jc w:val="both"/>
        <w:rPr>
          <w:rFonts w:ascii="Arial" w:hAnsi="Arial" w:cs="Arial"/>
          <w:sz w:val="22"/>
          <w:szCs w:val="22"/>
        </w:rPr>
      </w:pPr>
    </w:p>
    <w:p w14:paraId="7D244DB4" w14:textId="4E4216FC" w:rsidR="00D95D37" w:rsidRPr="00D95D37" w:rsidRDefault="0022261A" w:rsidP="00D95D37">
      <w:pPr>
        <w:pStyle w:val="ListParagraph"/>
        <w:spacing w:after="120"/>
        <w:ind w:left="576"/>
        <w:jc w:val="both"/>
        <w:rPr>
          <w:rFonts w:ascii="Arial" w:hAnsi="Arial" w:cs="Arial"/>
          <w:sz w:val="22"/>
          <w:szCs w:val="22"/>
        </w:rPr>
      </w:pPr>
      <w:r w:rsidRPr="00D95D37">
        <w:rPr>
          <w:rFonts w:ascii="Arial" w:hAnsi="Arial" w:cs="Arial"/>
          <w:sz w:val="22"/>
          <w:szCs w:val="22"/>
        </w:rPr>
        <w:t xml:space="preserve">The respondent shall provide information on how it plans to develop efficiencies in the services being provided. From this plan, the respondent shall show how the cost reduction or added services that are realized from these efficiencies will be re-invested into the required services. The respondent must describe how they manage their resources to stay within their budget.  In addition, the respondent must specify its approach to manage/control overtime wages as well as Purchase of Service funding allocations. Purchase of Services (POS) funds are earmarked for the provision of services to clients in the child welfare system. These funds pay private providers (organizations) for direct services to agency clients. </w:t>
      </w:r>
      <w:bookmarkStart w:id="5" w:name="4.3.2.3_Ongoing_Approach_to_Reduce_Admin"/>
      <w:bookmarkEnd w:id="5"/>
    </w:p>
    <w:p w14:paraId="72B523D0" w14:textId="2A2BD2A8" w:rsidR="00D95D37" w:rsidRDefault="00D95D37" w:rsidP="00D95D37">
      <w:pPr>
        <w:pStyle w:val="ListParagraph"/>
        <w:spacing w:after="120"/>
        <w:ind w:left="576"/>
        <w:jc w:val="both"/>
        <w:rPr>
          <w:rFonts w:ascii="Arial" w:hAnsi="Arial" w:cs="Arial"/>
          <w:sz w:val="22"/>
          <w:szCs w:val="22"/>
        </w:rPr>
      </w:pPr>
    </w:p>
    <w:p w14:paraId="4D6D2C32" w14:textId="2F47DB4F" w:rsidR="0022261A" w:rsidRDefault="0022261A" w:rsidP="00D95D37">
      <w:pPr>
        <w:pStyle w:val="ListParagraph"/>
        <w:numPr>
          <w:ilvl w:val="3"/>
          <w:numId w:val="153"/>
        </w:numPr>
        <w:spacing w:after="120"/>
        <w:ind w:left="576"/>
        <w:jc w:val="both"/>
        <w:rPr>
          <w:rFonts w:ascii="Arial" w:hAnsi="Arial" w:cs="Arial"/>
          <w:sz w:val="22"/>
          <w:szCs w:val="22"/>
        </w:rPr>
      </w:pPr>
      <w:r w:rsidRPr="002164D1">
        <w:rPr>
          <w:rFonts w:ascii="Arial" w:hAnsi="Arial" w:cs="Arial"/>
          <w:sz w:val="22"/>
          <w:szCs w:val="22"/>
        </w:rPr>
        <w:t>Ongoing</w:t>
      </w:r>
      <w:r w:rsidRPr="00100D3B">
        <w:rPr>
          <w:rFonts w:ascii="Arial" w:hAnsi="Arial" w:cs="Arial"/>
          <w:sz w:val="22"/>
          <w:szCs w:val="22"/>
        </w:rPr>
        <w:t xml:space="preserve"> Approach </w:t>
      </w:r>
      <w:r w:rsidRPr="002164D1">
        <w:rPr>
          <w:rFonts w:ascii="Arial" w:hAnsi="Arial" w:cs="Arial"/>
          <w:sz w:val="22"/>
          <w:szCs w:val="22"/>
        </w:rPr>
        <w:t>to</w:t>
      </w:r>
      <w:r w:rsidRPr="00100D3B">
        <w:rPr>
          <w:rFonts w:ascii="Arial" w:hAnsi="Arial" w:cs="Arial"/>
          <w:sz w:val="22"/>
          <w:szCs w:val="22"/>
        </w:rPr>
        <w:t xml:space="preserve"> Reduce Administrative Costs and </w:t>
      </w:r>
      <w:r w:rsidRPr="002164D1">
        <w:rPr>
          <w:rFonts w:ascii="Arial" w:hAnsi="Arial" w:cs="Arial"/>
          <w:sz w:val="22"/>
          <w:szCs w:val="22"/>
        </w:rPr>
        <w:t>Expand</w:t>
      </w:r>
      <w:r w:rsidRPr="00100D3B">
        <w:rPr>
          <w:rFonts w:ascii="Arial" w:hAnsi="Arial" w:cs="Arial"/>
          <w:sz w:val="22"/>
          <w:szCs w:val="22"/>
        </w:rPr>
        <w:t xml:space="preserve"> Services</w:t>
      </w:r>
      <w:bookmarkStart w:id="6" w:name="4.3.2.3"/>
      <w:bookmarkEnd w:id="6"/>
    </w:p>
    <w:p w14:paraId="3FCD5E46" w14:textId="77777777" w:rsidR="00D95D37" w:rsidRPr="00836A35" w:rsidRDefault="00D95D37" w:rsidP="00D95D37">
      <w:pPr>
        <w:pStyle w:val="ListParagraph"/>
        <w:spacing w:after="120"/>
        <w:ind w:left="576"/>
        <w:jc w:val="both"/>
        <w:rPr>
          <w:rFonts w:ascii="Arial" w:hAnsi="Arial" w:cs="Arial"/>
          <w:sz w:val="22"/>
          <w:szCs w:val="22"/>
        </w:rPr>
      </w:pPr>
    </w:p>
    <w:p w14:paraId="704559B2" w14:textId="77777777" w:rsidR="0022261A" w:rsidRPr="00D95D37" w:rsidRDefault="0022261A" w:rsidP="00D95D37">
      <w:pPr>
        <w:pStyle w:val="ListParagraph"/>
        <w:spacing w:after="120"/>
        <w:ind w:left="576"/>
        <w:jc w:val="both"/>
        <w:rPr>
          <w:rFonts w:ascii="Arial" w:hAnsi="Arial" w:cs="Arial"/>
          <w:sz w:val="22"/>
          <w:szCs w:val="22"/>
        </w:rPr>
      </w:pPr>
      <w:r w:rsidRPr="00D95D37">
        <w:rPr>
          <w:rFonts w:ascii="Arial" w:hAnsi="Arial" w:cs="Arial"/>
          <w:sz w:val="22"/>
          <w:szCs w:val="22"/>
        </w:rPr>
        <w:t>The respondent shall provide its ongoing approach to reduce administrative costs, without affecting the quality of the services.</w:t>
      </w:r>
    </w:p>
    <w:p w14:paraId="2F8EF235" w14:textId="77777777" w:rsidR="0022261A" w:rsidRPr="00D95D37" w:rsidRDefault="0022261A" w:rsidP="00D95D37">
      <w:pPr>
        <w:pStyle w:val="NoSpacing"/>
        <w:numPr>
          <w:ilvl w:val="0"/>
          <w:numId w:val="156"/>
        </w:numPr>
        <w:tabs>
          <w:tab w:val="left" w:pos="576"/>
        </w:tabs>
        <w:spacing w:after="120"/>
        <w:rPr>
          <w:rFonts w:ascii="Arial" w:hAnsi="Arial" w:cs="Arial"/>
          <w:b/>
        </w:rPr>
      </w:pPr>
      <w:bookmarkStart w:id="7" w:name="4.3.3_TAB_2:_BUDGET"/>
      <w:bookmarkEnd w:id="7"/>
      <w:r w:rsidRPr="00100D3B">
        <w:rPr>
          <w:rFonts w:ascii="Arial" w:hAnsi="Arial" w:cs="Arial"/>
          <w:b/>
        </w:rPr>
        <w:t>Budget</w:t>
      </w:r>
    </w:p>
    <w:p w14:paraId="74A936C5" w14:textId="410EE6DB" w:rsidR="0022261A" w:rsidRDefault="0022261A" w:rsidP="00D95D37">
      <w:pPr>
        <w:pStyle w:val="ListParagraph"/>
        <w:spacing w:after="120"/>
        <w:ind w:left="576"/>
        <w:jc w:val="both"/>
        <w:rPr>
          <w:rFonts w:ascii="Arial" w:hAnsi="Arial" w:cs="Arial"/>
          <w:sz w:val="22"/>
          <w:szCs w:val="22"/>
        </w:rPr>
      </w:pPr>
      <w:r w:rsidRPr="00D95D37">
        <w:rPr>
          <w:rFonts w:ascii="Arial" w:hAnsi="Arial" w:cs="Arial"/>
          <w:sz w:val="22"/>
          <w:szCs w:val="22"/>
        </w:rPr>
        <w:t xml:space="preserve">The respondent must submit detailed budget information consisting of a Line Item Budget, a Budget Summary, a Budget Narrative, (contained in the Excel file by Service Area) </w:t>
      </w:r>
      <w:r w:rsidRPr="00D95D37">
        <w:rPr>
          <w:rFonts w:ascii="Arial" w:hAnsi="Arial" w:cs="Arial"/>
          <w:b/>
          <w:bCs/>
          <w:sz w:val="22"/>
          <w:szCs w:val="22"/>
        </w:rPr>
        <w:t>(EXHIBIT A)</w:t>
      </w:r>
      <w:r w:rsidRPr="00D95D37">
        <w:rPr>
          <w:rFonts w:ascii="Arial" w:hAnsi="Arial" w:cs="Arial"/>
          <w:sz w:val="22"/>
          <w:szCs w:val="22"/>
        </w:rPr>
        <w:t xml:space="preserve"> and a Cost Allocation Plan with the reply to the RFP. Each of these categories is described below. The actual budget documents can also be found at the end of this RFP in </w:t>
      </w:r>
      <w:r w:rsidRPr="00D95D37">
        <w:rPr>
          <w:rFonts w:ascii="Arial" w:hAnsi="Arial" w:cs="Arial"/>
          <w:b/>
          <w:bCs/>
          <w:sz w:val="22"/>
          <w:szCs w:val="22"/>
        </w:rPr>
        <w:t>EXHIBIT A.</w:t>
      </w:r>
      <w:r w:rsidRPr="00D95D37">
        <w:rPr>
          <w:rFonts w:ascii="Arial" w:hAnsi="Arial" w:cs="Arial"/>
          <w:sz w:val="22"/>
          <w:szCs w:val="22"/>
        </w:rPr>
        <w:t xml:space="preserve">  </w:t>
      </w:r>
    </w:p>
    <w:p w14:paraId="2BF7AC06" w14:textId="77777777" w:rsidR="00BE4EFB" w:rsidRDefault="00BE4EFB" w:rsidP="00D95D37">
      <w:pPr>
        <w:pStyle w:val="ListParagraph"/>
        <w:spacing w:after="120"/>
        <w:ind w:left="576"/>
        <w:jc w:val="both"/>
        <w:rPr>
          <w:rFonts w:ascii="Arial" w:hAnsi="Arial" w:cs="Arial"/>
          <w:sz w:val="22"/>
          <w:szCs w:val="22"/>
        </w:rPr>
      </w:pPr>
    </w:p>
    <w:p w14:paraId="2ACAF6D6" w14:textId="074DEB35" w:rsidR="00BE4EFB" w:rsidRDefault="00BE4EFB" w:rsidP="00D95D37">
      <w:pPr>
        <w:pStyle w:val="ListParagraph"/>
        <w:spacing w:after="120"/>
        <w:ind w:left="576"/>
        <w:jc w:val="both"/>
        <w:rPr>
          <w:rFonts w:ascii="Arial" w:hAnsi="Arial" w:cs="Arial"/>
          <w:sz w:val="22"/>
          <w:szCs w:val="22"/>
        </w:rPr>
      </w:pPr>
      <w:r>
        <w:rPr>
          <w:rFonts w:ascii="Arial" w:hAnsi="Arial" w:cs="Arial"/>
          <w:sz w:val="22"/>
          <w:szCs w:val="22"/>
        </w:rPr>
        <w:t xml:space="preserve">The maximum annual contract funding for the period is </w:t>
      </w:r>
      <w:r w:rsidRPr="00BE4EFB">
        <w:rPr>
          <w:rFonts w:ascii="Arial" w:hAnsi="Arial" w:cs="Arial"/>
          <w:b/>
          <w:bCs/>
          <w:sz w:val="22"/>
          <w:szCs w:val="22"/>
        </w:rPr>
        <w:t>$1,200,744.38</w:t>
      </w:r>
      <w:r>
        <w:rPr>
          <w:rFonts w:ascii="Arial" w:hAnsi="Arial" w:cs="Arial"/>
          <w:sz w:val="22"/>
          <w:szCs w:val="22"/>
        </w:rPr>
        <w:t xml:space="preserve"> for all three (3) Judicial Circuits.</w:t>
      </w:r>
    </w:p>
    <w:p w14:paraId="5D791064" w14:textId="365AC975" w:rsidR="00BE4EFB" w:rsidRPr="00BE4EFB" w:rsidRDefault="00BE4EFB" w:rsidP="00BE4EFB">
      <w:pPr>
        <w:spacing w:after="120"/>
        <w:ind w:firstLine="576"/>
        <w:jc w:val="both"/>
        <w:rPr>
          <w:rFonts w:ascii="Arial" w:hAnsi="Arial" w:cs="Arial"/>
        </w:rPr>
      </w:pPr>
      <w:r w:rsidRPr="00BE4EFB">
        <w:rPr>
          <w:rFonts w:ascii="Arial" w:hAnsi="Arial" w:cs="Arial"/>
        </w:rPr>
        <w:t xml:space="preserve">Circuit 1 maximum annual contract funding for the period is </w:t>
      </w:r>
      <w:r w:rsidRPr="00BE4EFB">
        <w:rPr>
          <w:rFonts w:ascii="Arial" w:hAnsi="Arial" w:cs="Arial"/>
          <w:b/>
          <w:bCs/>
        </w:rPr>
        <w:t>$600,372.19</w:t>
      </w:r>
      <w:r w:rsidRPr="00BE4EFB">
        <w:rPr>
          <w:rFonts w:ascii="Arial" w:hAnsi="Arial" w:cs="Arial"/>
        </w:rPr>
        <w:t>.</w:t>
      </w:r>
    </w:p>
    <w:p w14:paraId="223FADF0" w14:textId="66BC1C04" w:rsidR="00BE4EFB" w:rsidRDefault="00BE4EFB" w:rsidP="00D95D37">
      <w:pPr>
        <w:pStyle w:val="ListParagraph"/>
        <w:spacing w:after="120"/>
        <w:ind w:left="576"/>
        <w:jc w:val="both"/>
        <w:rPr>
          <w:rFonts w:ascii="Arial" w:hAnsi="Arial" w:cs="Arial"/>
          <w:sz w:val="22"/>
          <w:szCs w:val="22"/>
        </w:rPr>
      </w:pPr>
      <w:r>
        <w:rPr>
          <w:rFonts w:ascii="Arial" w:hAnsi="Arial" w:cs="Arial"/>
          <w:sz w:val="22"/>
          <w:szCs w:val="22"/>
        </w:rPr>
        <w:t xml:space="preserve">Circuit 2 and 14 maximum annual contract funding for the period is </w:t>
      </w:r>
      <w:r w:rsidRPr="00BE4EFB">
        <w:rPr>
          <w:rFonts w:ascii="Arial" w:hAnsi="Arial" w:cs="Arial"/>
          <w:b/>
          <w:bCs/>
          <w:sz w:val="22"/>
          <w:szCs w:val="22"/>
        </w:rPr>
        <w:t>$600,372.19.</w:t>
      </w:r>
    </w:p>
    <w:p w14:paraId="245AF6A4" w14:textId="77777777" w:rsidR="00BE4EFB" w:rsidRDefault="00BE4EFB" w:rsidP="00D95D37">
      <w:pPr>
        <w:pStyle w:val="ListParagraph"/>
        <w:spacing w:after="120"/>
        <w:ind w:left="576"/>
        <w:jc w:val="both"/>
        <w:rPr>
          <w:rFonts w:ascii="Arial" w:hAnsi="Arial" w:cs="Arial"/>
          <w:sz w:val="22"/>
          <w:szCs w:val="22"/>
        </w:rPr>
      </w:pPr>
    </w:p>
    <w:p w14:paraId="3EC7E944" w14:textId="08673715" w:rsidR="00BE4EFB" w:rsidRDefault="00BE4EFB" w:rsidP="00D95D37">
      <w:pPr>
        <w:pStyle w:val="ListParagraph"/>
        <w:spacing w:after="120"/>
        <w:ind w:left="576"/>
        <w:jc w:val="both"/>
        <w:rPr>
          <w:rFonts w:ascii="Arial" w:hAnsi="Arial" w:cs="Arial"/>
          <w:sz w:val="22"/>
          <w:szCs w:val="22"/>
        </w:rPr>
      </w:pPr>
      <w:r>
        <w:rPr>
          <w:rFonts w:ascii="Arial" w:hAnsi="Arial" w:cs="Arial"/>
          <w:sz w:val="22"/>
          <w:szCs w:val="22"/>
        </w:rPr>
        <w:t>A sample of the positions that NWFHN funds and the maximum funded by each position is included on Exhibit A.</w:t>
      </w:r>
    </w:p>
    <w:p w14:paraId="4A20AD21" w14:textId="77777777" w:rsidR="00BE4EFB" w:rsidRPr="00D95D37" w:rsidRDefault="00BE4EFB" w:rsidP="00D95D37">
      <w:pPr>
        <w:pStyle w:val="ListParagraph"/>
        <w:spacing w:after="120"/>
        <w:ind w:left="576"/>
        <w:jc w:val="both"/>
        <w:rPr>
          <w:rFonts w:ascii="Arial" w:hAnsi="Arial" w:cs="Arial"/>
          <w:sz w:val="22"/>
          <w:szCs w:val="22"/>
        </w:rPr>
      </w:pPr>
    </w:p>
    <w:p w14:paraId="15DDF34E" w14:textId="425E0263" w:rsidR="0022261A" w:rsidRDefault="0022261A" w:rsidP="00D95D37">
      <w:pPr>
        <w:pStyle w:val="ListParagraph"/>
        <w:numPr>
          <w:ilvl w:val="3"/>
          <w:numId w:val="157"/>
        </w:numPr>
        <w:spacing w:after="120"/>
        <w:ind w:left="576"/>
        <w:jc w:val="both"/>
        <w:rPr>
          <w:rFonts w:ascii="Arial" w:hAnsi="Arial" w:cs="Arial"/>
          <w:sz w:val="22"/>
          <w:szCs w:val="22"/>
        </w:rPr>
      </w:pPr>
      <w:r w:rsidRPr="00100D3B">
        <w:rPr>
          <w:rFonts w:ascii="Arial" w:hAnsi="Arial" w:cs="Arial"/>
          <w:sz w:val="22"/>
          <w:szCs w:val="22"/>
        </w:rPr>
        <w:t>Line Item Budget: This includes a line item budget as detailed in the “Budget Summary and Detail Instructions” and the “Budget Summary “, and contained in Excel. These documents can be found in EXHIBIT. This budget shows proposed total costs for the 12 month annual period.  In the Line Item Budget, the respondent must include only costs identified as allowable (Allowable Costs) in accordance with the appropriate federal regulations governing cost principles and audit requirements for federal awards. See C.F.R. Chapters 1 and 2, Part 200, 215, 225, and 230 as applicable. Also, Administrative Costs, including any indirect costs that are administrative in nature, must not exceed 10% de minimis cost of the total direct operating costs in the proposed program budget or the federal approved rate.</w:t>
      </w:r>
    </w:p>
    <w:p w14:paraId="21276D7D" w14:textId="77777777" w:rsidR="00100D3B" w:rsidRPr="00100D3B" w:rsidRDefault="00100D3B" w:rsidP="00100D3B">
      <w:pPr>
        <w:pStyle w:val="ListParagraph"/>
        <w:spacing w:after="120"/>
        <w:ind w:left="2376"/>
        <w:jc w:val="both"/>
        <w:rPr>
          <w:rFonts w:ascii="Arial" w:hAnsi="Arial" w:cs="Arial"/>
          <w:sz w:val="22"/>
          <w:szCs w:val="22"/>
        </w:rPr>
      </w:pPr>
    </w:p>
    <w:p w14:paraId="65C6A658" w14:textId="324A2ABB" w:rsidR="0022261A" w:rsidRDefault="0022261A" w:rsidP="00D95D37">
      <w:pPr>
        <w:pStyle w:val="ListParagraph"/>
        <w:numPr>
          <w:ilvl w:val="3"/>
          <w:numId w:val="157"/>
        </w:numPr>
        <w:spacing w:after="120"/>
        <w:ind w:left="576"/>
        <w:jc w:val="both"/>
        <w:rPr>
          <w:rFonts w:ascii="Arial" w:hAnsi="Arial" w:cs="Arial"/>
          <w:sz w:val="22"/>
          <w:szCs w:val="22"/>
        </w:rPr>
      </w:pPr>
      <w:r w:rsidRPr="00100D3B">
        <w:rPr>
          <w:rFonts w:ascii="Arial" w:hAnsi="Arial" w:cs="Arial"/>
          <w:sz w:val="22"/>
          <w:szCs w:val="22"/>
        </w:rPr>
        <w:t xml:space="preserve">Budget Narrative: The respondent must submit a complete budget narrative to explain each budget item and include all of the information required in Excel. The respondent must include the past three year history of non-personnel expenses.  If the respondent has had previous contracts with NWFHN, the respondent must also disclose any issues with unused funds in prior years and provide an explanation of how all funds awarded through this contract will be dedicated to services or returned to NWFHN. </w:t>
      </w:r>
      <w:bookmarkStart w:id="8" w:name="4.3.3.3_Cost_Allocation_Plan:_The_Cost_A"/>
      <w:bookmarkEnd w:id="8"/>
    </w:p>
    <w:p w14:paraId="199785EE" w14:textId="77777777" w:rsidR="00100D3B" w:rsidRPr="00100D3B" w:rsidRDefault="00100D3B" w:rsidP="00100D3B">
      <w:pPr>
        <w:pStyle w:val="ListParagraph"/>
        <w:spacing w:after="120"/>
        <w:ind w:left="2376"/>
        <w:jc w:val="both"/>
        <w:rPr>
          <w:rFonts w:ascii="Arial" w:hAnsi="Arial" w:cs="Arial"/>
          <w:sz w:val="22"/>
          <w:szCs w:val="22"/>
        </w:rPr>
      </w:pPr>
    </w:p>
    <w:p w14:paraId="62BC3760" w14:textId="1D6A9F32" w:rsidR="00D95D37" w:rsidRPr="00D95D37" w:rsidRDefault="0022261A" w:rsidP="00D95D37">
      <w:pPr>
        <w:pStyle w:val="ListParagraph"/>
        <w:numPr>
          <w:ilvl w:val="3"/>
          <w:numId w:val="157"/>
        </w:numPr>
        <w:spacing w:after="120"/>
        <w:ind w:left="576"/>
        <w:jc w:val="both"/>
        <w:rPr>
          <w:rFonts w:ascii="Arial" w:hAnsi="Arial" w:cs="Arial"/>
          <w:sz w:val="22"/>
          <w:szCs w:val="22"/>
        </w:rPr>
      </w:pPr>
      <w:r w:rsidRPr="00100D3B">
        <w:rPr>
          <w:rFonts w:ascii="Arial" w:hAnsi="Arial" w:cs="Arial"/>
          <w:sz w:val="22"/>
          <w:szCs w:val="22"/>
        </w:rPr>
        <w:t xml:space="preserve">Cost Allocation Plan: The Cost Allocation Plan must identify the methods and procedures that the respondent will use to allocate costs between the proposed services and any other programs or funding sources the respondent has for each year of the proposed contract. It should establish a plan for the categorization of direct, allocable and indirect costs.  It must also identify, by line item, any cost in the proposed budget which will be charged at less than 100% to the contract. Each line item of cost must include enough description to clearly identify its purpose and where the cost correlates to the budget summary line item, if applicable. There must be schedules that clearly identify methodologies supporting the portion that is allocated and expensed to the project. The respondent’s Cost Allocation Plan must include any indirect costs included in the Cost Reply, the indirect rate, and the allocation methodology used to determine the indirect rates.  The plan should ensure that costs treated as indirect costs have not been claimed as direct costs and that similar types of costs have been accounted for on a consistent basis.  The Plan should include a certification stating that the plan meets the requirements of Title 2, Part 200, C.F.R., </w:t>
      </w:r>
      <w:r w:rsidRPr="00D95D37">
        <w:rPr>
          <w:rFonts w:ascii="Arial" w:hAnsi="Arial" w:cs="Arial"/>
          <w:i/>
          <w:iCs/>
          <w:sz w:val="22"/>
          <w:szCs w:val="22"/>
        </w:rPr>
        <w:t>Uniform Administrative Requirements, Cost Principles, and Audit Requirements for Federal Awards.</w:t>
      </w:r>
    </w:p>
    <w:p w14:paraId="65112443" w14:textId="77777777" w:rsidR="00D95D37" w:rsidRDefault="00D95D37" w:rsidP="00D95D37">
      <w:pPr>
        <w:pStyle w:val="ListParagraph"/>
        <w:spacing w:after="120"/>
        <w:ind w:left="576"/>
        <w:jc w:val="both"/>
        <w:rPr>
          <w:rFonts w:ascii="Arial" w:hAnsi="Arial" w:cs="Arial"/>
          <w:sz w:val="22"/>
          <w:szCs w:val="22"/>
        </w:rPr>
      </w:pPr>
    </w:p>
    <w:p w14:paraId="300DC7EB" w14:textId="1E6A0A12" w:rsidR="0022261A" w:rsidRDefault="0022261A" w:rsidP="00D95D37">
      <w:pPr>
        <w:pStyle w:val="ListParagraph"/>
        <w:spacing w:after="120"/>
        <w:ind w:left="576"/>
        <w:jc w:val="both"/>
        <w:rPr>
          <w:rFonts w:ascii="Arial" w:hAnsi="Arial" w:cs="Arial"/>
          <w:sz w:val="22"/>
          <w:szCs w:val="22"/>
        </w:rPr>
      </w:pPr>
      <w:r w:rsidRPr="00D95D37">
        <w:rPr>
          <w:rFonts w:ascii="Arial" w:hAnsi="Arial" w:cs="Arial"/>
          <w:sz w:val="22"/>
          <w:szCs w:val="22"/>
        </w:rPr>
        <w:t>The budget totals should be based on available funding projections, if any, and if different, the respondent should explain the differences.</w:t>
      </w:r>
    </w:p>
    <w:p w14:paraId="6E5B7545" w14:textId="77777777" w:rsidR="00D95D37" w:rsidRPr="00D95D37" w:rsidRDefault="00D95D37" w:rsidP="00D95D37">
      <w:pPr>
        <w:pStyle w:val="ListParagraph"/>
        <w:spacing w:after="120"/>
        <w:ind w:left="576"/>
        <w:jc w:val="both"/>
        <w:rPr>
          <w:rFonts w:ascii="Arial" w:hAnsi="Arial" w:cs="Arial"/>
          <w:sz w:val="22"/>
          <w:szCs w:val="22"/>
        </w:rPr>
      </w:pPr>
    </w:p>
    <w:p w14:paraId="1BBB456F" w14:textId="77777777" w:rsidR="0022261A" w:rsidRPr="002504E5" w:rsidRDefault="0022261A" w:rsidP="00D95D37">
      <w:pPr>
        <w:pStyle w:val="ListParagraph"/>
        <w:numPr>
          <w:ilvl w:val="3"/>
          <w:numId w:val="157"/>
        </w:numPr>
        <w:spacing w:after="120"/>
        <w:ind w:left="576"/>
        <w:jc w:val="both"/>
        <w:rPr>
          <w:rFonts w:ascii="Arial" w:hAnsi="Arial" w:cs="Arial"/>
          <w:sz w:val="22"/>
          <w:szCs w:val="22"/>
        </w:rPr>
      </w:pPr>
      <w:r w:rsidRPr="002504E5">
        <w:rPr>
          <w:rFonts w:ascii="Arial" w:hAnsi="Arial" w:cs="Arial"/>
          <w:sz w:val="22"/>
          <w:szCs w:val="22"/>
        </w:rPr>
        <w:t xml:space="preserve">Match:  There is no match requirement for this service line. </w:t>
      </w:r>
    </w:p>
    <w:p w14:paraId="7A637C9A" w14:textId="77777777" w:rsidR="0022261A" w:rsidRPr="002504E5" w:rsidRDefault="0022261A" w:rsidP="002504E5">
      <w:pPr>
        <w:pStyle w:val="ListParagraph"/>
        <w:spacing w:after="120"/>
        <w:ind w:left="2376"/>
        <w:jc w:val="both"/>
        <w:rPr>
          <w:rFonts w:ascii="Arial" w:hAnsi="Arial" w:cs="Arial"/>
          <w:sz w:val="22"/>
          <w:szCs w:val="22"/>
        </w:rPr>
      </w:pPr>
    </w:p>
    <w:p w14:paraId="13480BB1" w14:textId="294D31C5" w:rsidR="00D95D37" w:rsidRPr="00D95D37" w:rsidRDefault="0022261A" w:rsidP="00D95D37">
      <w:pPr>
        <w:pStyle w:val="ListParagraph"/>
        <w:numPr>
          <w:ilvl w:val="3"/>
          <w:numId w:val="157"/>
        </w:numPr>
        <w:spacing w:after="120"/>
        <w:ind w:left="576"/>
        <w:jc w:val="both"/>
        <w:rPr>
          <w:rFonts w:ascii="Arial" w:hAnsi="Arial" w:cs="Arial"/>
          <w:sz w:val="22"/>
          <w:szCs w:val="22"/>
        </w:rPr>
      </w:pPr>
      <w:r w:rsidRPr="002504E5">
        <w:rPr>
          <w:rFonts w:ascii="Arial" w:hAnsi="Arial" w:cs="Arial"/>
          <w:sz w:val="22"/>
          <w:szCs w:val="22"/>
        </w:rPr>
        <w:t>Subject to Agency selection FTE’s may change during negotiation.</w:t>
      </w:r>
    </w:p>
    <w:p w14:paraId="3BACE5AD" w14:textId="3568500C" w:rsidR="00965001" w:rsidRPr="002504E5" w:rsidRDefault="00BE38FA" w:rsidP="002504E5">
      <w:pPr>
        <w:pStyle w:val="Heading1"/>
      </w:pPr>
      <w:r>
        <w:t xml:space="preserve">Section 4 - </w:t>
      </w:r>
      <w:r w:rsidRPr="009B2F4D">
        <w:t>Schedule of Events and Deadlines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980"/>
        <w:gridCol w:w="1440"/>
        <w:gridCol w:w="3690"/>
      </w:tblGrid>
      <w:tr w:rsidR="00965001" w:rsidRPr="00600DC9" w14:paraId="011A40DB" w14:textId="77777777" w:rsidTr="005C0F52">
        <w:trPr>
          <w:cantSplit/>
          <w:tblHeader/>
        </w:trPr>
        <w:tc>
          <w:tcPr>
            <w:tcW w:w="2137" w:type="dxa"/>
            <w:shd w:val="clear" w:color="auto" w:fill="C6D9F1"/>
          </w:tcPr>
          <w:p w14:paraId="72F3F0A4" w14:textId="77777777" w:rsidR="00965001" w:rsidRPr="00600DC9" w:rsidRDefault="00965001" w:rsidP="005C0F52">
            <w:pPr>
              <w:pStyle w:val="NoSpacing"/>
              <w:jc w:val="center"/>
              <w:rPr>
                <w:rFonts w:ascii="Arial" w:hAnsi="Arial" w:cs="Arial"/>
                <w:b/>
              </w:rPr>
            </w:pPr>
            <w:r w:rsidRPr="00600DC9">
              <w:rPr>
                <w:rFonts w:ascii="Arial" w:hAnsi="Arial" w:cs="Arial"/>
                <w:b/>
              </w:rPr>
              <w:t>Activity</w:t>
            </w:r>
          </w:p>
        </w:tc>
        <w:tc>
          <w:tcPr>
            <w:tcW w:w="1980" w:type="dxa"/>
            <w:shd w:val="clear" w:color="auto" w:fill="C6D9F1"/>
          </w:tcPr>
          <w:p w14:paraId="1363B8C5" w14:textId="77777777" w:rsidR="00965001" w:rsidRPr="00600DC9" w:rsidRDefault="00965001" w:rsidP="005C0F52">
            <w:pPr>
              <w:pStyle w:val="NoSpacing"/>
              <w:jc w:val="center"/>
              <w:rPr>
                <w:rFonts w:ascii="Arial" w:hAnsi="Arial" w:cs="Arial"/>
                <w:b/>
              </w:rPr>
            </w:pPr>
            <w:r w:rsidRPr="00600DC9">
              <w:rPr>
                <w:rFonts w:ascii="Arial" w:hAnsi="Arial" w:cs="Arial"/>
                <w:b/>
              </w:rPr>
              <w:t>Date</w:t>
            </w:r>
          </w:p>
        </w:tc>
        <w:tc>
          <w:tcPr>
            <w:tcW w:w="1440" w:type="dxa"/>
            <w:shd w:val="clear" w:color="auto" w:fill="C6D9F1"/>
          </w:tcPr>
          <w:p w14:paraId="73B41456" w14:textId="77777777" w:rsidR="00965001" w:rsidRPr="00600DC9" w:rsidRDefault="00965001" w:rsidP="005C0F52">
            <w:pPr>
              <w:pStyle w:val="NoSpacing"/>
              <w:jc w:val="center"/>
              <w:rPr>
                <w:rFonts w:ascii="Arial" w:hAnsi="Arial" w:cs="Arial"/>
                <w:b/>
              </w:rPr>
            </w:pPr>
            <w:r w:rsidRPr="00600DC9">
              <w:rPr>
                <w:rFonts w:ascii="Arial" w:hAnsi="Arial" w:cs="Arial"/>
                <w:b/>
              </w:rPr>
              <w:t xml:space="preserve">Time </w:t>
            </w:r>
            <w:r w:rsidRPr="003A6CD7">
              <w:rPr>
                <w:rFonts w:ascii="Arial" w:hAnsi="Arial" w:cs="Arial"/>
              </w:rPr>
              <w:fldChar w:fldCharType="begin">
                <w:ffData>
                  <w:name w:val="Dropdown8"/>
                  <w:enabled/>
                  <w:calcOnExit w:val="0"/>
                  <w:ddList>
                    <w:listEntry w:val="Eastern"/>
                    <w:listEntry w:val="Central"/>
                  </w:ddList>
                </w:ffData>
              </w:fldChar>
            </w:r>
            <w:bookmarkStart w:id="9" w:name="Dropdown8"/>
            <w:r w:rsidRPr="00F90432">
              <w:rPr>
                <w:rFonts w:ascii="Arial" w:hAnsi="Arial" w:cs="Arial"/>
              </w:rPr>
              <w:instrText xml:space="preserve"> FORMDROPDOWN </w:instrText>
            </w:r>
            <w:r w:rsidR="00396756">
              <w:rPr>
                <w:rFonts w:ascii="Arial" w:hAnsi="Arial" w:cs="Arial"/>
              </w:rPr>
            </w:r>
            <w:r w:rsidR="00396756">
              <w:rPr>
                <w:rFonts w:ascii="Arial" w:hAnsi="Arial" w:cs="Arial"/>
              </w:rPr>
              <w:fldChar w:fldCharType="separate"/>
            </w:r>
            <w:r w:rsidRPr="003A6CD7">
              <w:rPr>
                <w:rFonts w:ascii="Arial" w:hAnsi="Arial" w:cs="Arial"/>
              </w:rPr>
              <w:fldChar w:fldCharType="end"/>
            </w:r>
            <w:bookmarkEnd w:id="9"/>
          </w:p>
        </w:tc>
        <w:tc>
          <w:tcPr>
            <w:tcW w:w="3690" w:type="dxa"/>
            <w:shd w:val="clear" w:color="auto" w:fill="C6D9F1"/>
          </w:tcPr>
          <w:p w14:paraId="5E7D1EFA" w14:textId="77777777" w:rsidR="00965001" w:rsidRPr="00600DC9" w:rsidRDefault="00965001" w:rsidP="005C0F52">
            <w:pPr>
              <w:pStyle w:val="NoSpacing"/>
              <w:jc w:val="center"/>
              <w:rPr>
                <w:rFonts w:ascii="Arial" w:hAnsi="Arial" w:cs="Arial"/>
                <w:b/>
              </w:rPr>
            </w:pPr>
            <w:r w:rsidRPr="00600DC9">
              <w:rPr>
                <w:rFonts w:ascii="Arial" w:hAnsi="Arial" w:cs="Arial"/>
                <w:b/>
              </w:rPr>
              <w:t>Address</w:t>
            </w:r>
          </w:p>
        </w:tc>
      </w:tr>
      <w:tr w:rsidR="00965001" w:rsidRPr="00600DC9" w14:paraId="110B8003" w14:textId="77777777" w:rsidTr="005C0F52">
        <w:trPr>
          <w:cantSplit/>
        </w:trPr>
        <w:tc>
          <w:tcPr>
            <w:tcW w:w="2137" w:type="dxa"/>
            <w:vAlign w:val="center"/>
          </w:tcPr>
          <w:p w14:paraId="6736B17A" w14:textId="77777777" w:rsidR="00965001" w:rsidRPr="00600DC9" w:rsidRDefault="00965001" w:rsidP="005C0F52">
            <w:pPr>
              <w:pStyle w:val="NoSpacing"/>
              <w:jc w:val="center"/>
              <w:rPr>
                <w:rFonts w:ascii="Arial" w:hAnsi="Arial" w:cs="Arial"/>
              </w:rPr>
            </w:pPr>
            <w:r w:rsidRPr="00600DC9">
              <w:rPr>
                <w:rFonts w:ascii="Arial" w:hAnsi="Arial" w:cs="Arial"/>
              </w:rPr>
              <w:t>RFP advertised and released on NWFHN’s website</w:t>
            </w:r>
          </w:p>
        </w:tc>
        <w:tc>
          <w:tcPr>
            <w:tcW w:w="1980" w:type="dxa"/>
            <w:shd w:val="clear" w:color="auto" w:fill="auto"/>
            <w:vAlign w:val="center"/>
          </w:tcPr>
          <w:p w14:paraId="38437DB3" w14:textId="423ED84F" w:rsidR="00965001" w:rsidRPr="00600DC9" w:rsidRDefault="008D51DC" w:rsidP="005C0F52">
            <w:pPr>
              <w:pStyle w:val="NoSpacing"/>
              <w:jc w:val="center"/>
              <w:rPr>
                <w:rFonts w:ascii="Arial" w:hAnsi="Arial" w:cs="Arial"/>
              </w:rPr>
            </w:pPr>
            <w:r>
              <w:rPr>
                <w:rFonts w:ascii="Arial" w:hAnsi="Arial" w:cs="Arial"/>
              </w:rPr>
              <w:t xml:space="preserve">April </w:t>
            </w:r>
            <w:r w:rsidR="0091608C">
              <w:rPr>
                <w:rFonts w:ascii="Arial" w:hAnsi="Arial" w:cs="Arial"/>
              </w:rPr>
              <w:t>17</w:t>
            </w:r>
            <w:r>
              <w:rPr>
                <w:rFonts w:ascii="Arial" w:hAnsi="Arial" w:cs="Arial"/>
              </w:rPr>
              <w:t>, 2024</w:t>
            </w:r>
          </w:p>
        </w:tc>
        <w:tc>
          <w:tcPr>
            <w:tcW w:w="1440" w:type="dxa"/>
            <w:vAlign w:val="center"/>
          </w:tcPr>
          <w:p w14:paraId="1039FBF2" w14:textId="77777777" w:rsidR="00965001" w:rsidRPr="00600DC9" w:rsidRDefault="00965001" w:rsidP="005C0F52">
            <w:pPr>
              <w:pStyle w:val="NoSpacing"/>
              <w:jc w:val="center"/>
              <w:rPr>
                <w:rFonts w:ascii="Arial" w:hAnsi="Arial" w:cs="Arial"/>
              </w:rPr>
            </w:pPr>
            <w:r w:rsidRPr="00600DC9">
              <w:rPr>
                <w:rFonts w:ascii="Arial" w:hAnsi="Arial" w:cs="Arial"/>
              </w:rPr>
              <w:t>5:00 PM (EST)</w:t>
            </w:r>
          </w:p>
        </w:tc>
        <w:tc>
          <w:tcPr>
            <w:tcW w:w="3690" w:type="dxa"/>
            <w:vAlign w:val="center"/>
          </w:tcPr>
          <w:p w14:paraId="1B832412" w14:textId="77777777" w:rsidR="00965001" w:rsidRPr="00600DC9" w:rsidRDefault="00965001" w:rsidP="005C0F52">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965001" w:rsidRPr="00600DC9" w14:paraId="1BBA8844" w14:textId="77777777" w:rsidTr="005C0F52">
        <w:trPr>
          <w:cantSplit/>
        </w:trPr>
        <w:tc>
          <w:tcPr>
            <w:tcW w:w="2137" w:type="dxa"/>
            <w:vAlign w:val="center"/>
          </w:tcPr>
          <w:p w14:paraId="013AB2C8" w14:textId="77777777" w:rsidR="00965001" w:rsidRPr="00600DC9" w:rsidRDefault="00965001" w:rsidP="005C0F52">
            <w:pPr>
              <w:pStyle w:val="NoSpacing"/>
              <w:jc w:val="center"/>
              <w:rPr>
                <w:rFonts w:ascii="Arial" w:hAnsi="Arial" w:cs="Arial"/>
              </w:rPr>
            </w:pPr>
            <w:r w:rsidRPr="00600DC9">
              <w:rPr>
                <w:rFonts w:ascii="Arial" w:hAnsi="Arial" w:cs="Arial"/>
              </w:rPr>
              <w:t>Written Questions Due</w:t>
            </w:r>
          </w:p>
        </w:tc>
        <w:tc>
          <w:tcPr>
            <w:tcW w:w="1980" w:type="dxa"/>
            <w:shd w:val="clear" w:color="auto" w:fill="auto"/>
            <w:vAlign w:val="center"/>
          </w:tcPr>
          <w:p w14:paraId="43E96545" w14:textId="6729D110" w:rsidR="00965001" w:rsidRPr="00600DC9" w:rsidRDefault="008D51DC" w:rsidP="005C0F52">
            <w:pPr>
              <w:pStyle w:val="NoSpacing"/>
              <w:jc w:val="center"/>
              <w:rPr>
                <w:rFonts w:ascii="Arial" w:hAnsi="Arial" w:cs="Arial"/>
              </w:rPr>
            </w:pPr>
            <w:r>
              <w:rPr>
                <w:rFonts w:ascii="Arial" w:hAnsi="Arial" w:cs="Arial"/>
              </w:rPr>
              <w:t>May 3, 2024</w:t>
            </w:r>
          </w:p>
        </w:tc>
        <w:tc>
          <w:tcPr>
            <w:tcW w:w="1440" w:type="dxa"/>
            <w:vAlign w:val="center"/>
          </w:tcPr>
          <w:p w14:paraId="6BDECDE6" w14:textId="77777777" w:rsidR="00965001" w:rsidRPr="00600DC9" w:rsidRDefault="00965001" w:rsidP="005C0F52">
            <w:pPr>
              <w:pStyle w:val="NoSpacing"/>
              <w:jc w:val="center"/>
              <w:rPr>
                <w:rFonts w:ascii="Arial" w:hAnsi="Arial" w:cs="Arial"/>
              </w:rPr>
            </w:pPr>
            <w:r w:rsidRPr="00600DC9">
              <w:rPr>
                <w:rFonts w:ascii="Arial" w:hAnsi="Arial" w:cs="Arial"/>
              </w:rPr>
              <w:t>5:00 PM (EST)</w:t>
            </w:r>
          </w:p>
        </w:tc>
        <w:tc>
          <w:tcPr>
            <w:tcW w:w="3690" w:type="dxa"/>
            <w:vAlign w:val="center"/>
          </w:tcPr>
          <w:p w14:paraId="5D8DE0F2" w14:textId="77777777" w:rsidR="00965001" w:rsidRPr="00600DC9" w:rsidRDefault="00965001" w:rsidP="005C0F52">
            <w:pPr>
              <w:pStyle w:val="NoSpacing"/>
              <w:jc w:val="center"/>
              <w:rPr>
                <w:rFonts w:ascii="Arial" w:hAnsi="Arial" w:cs="Arial"/>
              </w:rPr>
            </w:pPr>
            <w:r w:rsidRPr="00600DC9">
              <w:rPr>
                <w:rFonts w:ascii="Arial" w:hAnsi="Arial" w:cs="Arial"/>
              </w:rPr>
              <w:t>procurement@nwfhealth.org</w:t>
            </w:r>
          </w:p>
          <w:p w14:paraId="26FB8F70" w14:textId="77777777" w:rsidR="00965001" w:rsidRPr="00600DC9" w:rsidRDefault="00965001" w:rsidP="005C0F52">
            <w:pPr>
              <w:pStyle w:val="NoSpacing"/>
              <w:jc w:val="center"/>
              <w:rPr>
                <w:rFonts w:ascii="Arial" w:hAnsi="Arial" w:cs="Arial"/>
              </w:rPr>
            </w:pPr>
          </w:p>
        </w:tc>
      </w:tr>
      <w:tr w:rsidR="00965001" w:rsidRPr="00600DC9" w14:paraId="68F544B1" w14:textId="77777777" w:rsidTr="005C0F52">
        <w:trPr>
          <w:cantSplit/>
        </w:trPr>
        <w:tc>
          <w:tcPr>
            <w:tcW w:w="2137" w:type="dxa"/>
            <w:vAlign w:val="center"/>
          </w:tcPr>
          <w:p w14:paraId="5E0A649B" w14:textId="77777777" w:rsidR="00965001" w:rsidRPr="00600DC9" w:rsidRDefault="00965001" w:rsidP="005C0F52">
            <w:pPr>
              <w:pStyle w:val="NoSpacing"/>
              <w:jc w:val="center"/>
              <w:rPr>
                <w:rFonts w:ascii="Arial" w:hAnsi="Arial" w:cs="Arial"/>
              </w:rPr>
            </w:pPr>
            <w:r w:rsidRPr="00600DC9">
              <w:rPr>
                <w:rFonts w:ascii="Arial" w:hAnsi="Arial" w:cs="Arial"/>
              </w:rPr>
              <w:t>Posting of Answers to Written Questions</w:t>
            </w:r>
          </w:p>
        </w:tc>
        <w:tc>
          <w:tcPr>
            <w:tcW w:w="1980" w:type="dxa"/>
            <w:shd w:val="clear" w:color="auto" w:fill="auto"/>
            <w:vAlign w:val="center"/>
          </w:tcPr>
          <w:p w14:paraId="4FC26839" w14:textId="217206C5" w:rsidR="00965001" w:rsidRPr="00600DC9" w:rsidRDefault="008D51DC" w:rsidP="005C0F52">
            <w:pPr>
              <w:pStyle w:val="NoSpacing"/>
              <w:jc w:val="center"/>
              <w:rPr>
                <w:rFonts w:ascii="Arial" w:hAnsi="Arial" w:cs="Arial"/>
              </w:rPr>
            </w:pPr>
            <w:r>
              <w:rPr>
                <w:rFonts w:ascii="Arial" w:hAnsi="Arial" w:cs="Arial"/>
              </w:rPr>
              <w:t>May 10, 2024</w:t>
            </w:r>
          </w:p>
        </w:tc>
        <w:tc>
          <w:tcPr>
            <w:tcW w:w="1440" w:type="dxa"/>
            <w:vAlign w:val="center"/>
          </w:tcPr>
          <w:p w14:paraId="70252B58" w14:textId="77777777" w:rsidR="00965001" w:rsidRPr="00600DC9" w:rsidRDefault="00965001" w:rsidP="005C0F52">
            <w:pPr>
              <w:pStyle w:val="NoSpacing"/>
              <w:jc w:val="center"/>
              <w:rPr>
                <w:rFonts w:ascii="Arial" w:hAnsi="Arial" w:cs="Arial"/>
              </w:rPr>
            </w:pPr>
            <w:r w:rsidRPr="00600DC9">
              <w:rPr>
                <w:rFonts w:ascii="Arial" w:hAnsi="Arial" w:cs="Arial"/>
              </w:rPr>
              <w:t>5:00 PM (EST)</w:t>
            </w:r>
          </w:p>
        </w:tc>
        <w:tc>
          <w:tcPr>
            <w:tcW w:w="3690" w:type="dxa"/>
            <w:vAlign w:val="center"/>
          </w:tcPr>
          <w:p w14:paraId="5CFCCA99" w14:textId="77777777" w:rsidR="00965001" w:rsidRPr="00600DC9" w:rsidRDefault="00965001" w:rsidP="005C0F52">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965001" w:rsidRPr="00600DC9" w14:paraId="34090C04" w14:textId="77777777" w:rsidTr="005C0F52">
        <w:trPr>
          <w:cantSplit/>
        </w:trPr>
        <w:tc>
          <w:tcPr>
            <w:tcW w:w="2137" w:type="dxa"/>
            <w:vAlign w:val="center"/>
          </w:tcPr>
          <w:p w14:paraId="245936D5" w14:textId="77777777" w:rsidR="00965001" w:rsidRPr="00600DC9" w:rsidRDefault="00965001" w:rsidP="005C0F52">
            <w:pPr>
              <w:pStyle w:val="NoSpacing"/>
              <w:jc w:val="center"/>
              <w:rPr>
                <w:rFonts w:ascii="Arial" w:hAnsi="Arial" w:cs="Arial"/>
              </w:rPr>
            </w:pPr>
            <w:r w:rsidRPr="00600DC9">
              <w:rPr>
                <w:rFonts w:ascii="Arial" w:hAnsi="Arial" w:cs="Arial"/>
              </w:rPr>
              <w:t>Replies must be received by NWFHN</w:t>
            </w:r>
            <w:r>
              <w:rPr>
                <w:rFonts w:ascii="Arial" w:hAnsi="Arial" w:cs="Arial"/>
              </w:rPr>
              <w:t xml:space="preserve"> (Closing Date)</w:t>
            </w:r>
            <w:r w:rsidRPr="00600DC9">
              <w:rPr>
                <w:rFonts w:ascii="Arial" w:hAnsi="Arial" w:cs="Arial"/>
              </w:rPr>
              <w:t>:</w:t>
            </w:r>
          </w:p>
        </w:tc>
        <w:tc>
          <w:tcPr>
            <w:tcW w:w="1980" w:type="dxa"/>
            <w:shd w:val="clear" w:color="auto" w:fill="auto"/>
            <w:vAlign w:val="center"/>
          </w:tcPr>
          <w:p w14:paraId="0D995EE0" w14:textId="059168BD" w:rsidR="00965001" w:rsidRPr="00600DC9" w:rsidRDefault="008D51DC" w:rsidP="005C0F52">
            <w:pPr>
              <w:pStyle w:val="NoSpacing"/>
              <w:jc w:val="center"/>
              <w:rPr>
                <w:rFonts w:ascii="Arial" w:hAnsi="Arial" w:cs="Arial"/>
              </w:rPr>
            </w:pPr>
            <w:r>
              <w:rPr>
                <w:rFonts w:ascii="Arial" w:hAnsi="Arial" w:cs="Arial"/>
              </w:rPr>
              <w:t>May 17, 2024</w:t>
            </w:r>
          </w:p>
        </w:tc>
        <w:tc>
          <w:tcPr>
            <w:tcW w:w="1440" w:type="dxa"/>
            <w:vAlign w:val="center"/>
          </w:tcPr>
          <w:p w14:paraId="4FD97484" w14:textId="77777777" w:rsidR="00965001" w:rsidRPr="00600DC9" w:rsidRDefault="00965001" w:rsidP="005C0F52">
            <w:pPr>
              <w:pStyle w:val="NoSpacing"/>
              <w:jc w:val="center"/>
              <w:rPr>
                <w:rFonts w:ascii="Arial" w:hAnsi="Arial" w:cs="Arial"/>
              </w:rPr>
            </w:pPr>
            <w:r w:rsidRPr="00600DC9">
              <w:rPr>
                <w:rFonts w:ascii="Arial" w:hAnsi="Arial" w:cs="Arial"/>
              </w:rPr>
              <w:t>3:00 PM (EST)</w:t>
            </w:r>
          </w:p>
        </w:tc>
        <w:tc>
          <w:tcPr>
            <w:tcW w:w="3690" w:type="dxa"/>
            <w:vAlign w:val="center"/>
          </w:tcPr>
          <w:p w14:paraId="3CF15095" w14:textId="63262E22" w:rsidR="00A633E2" w:rsidRDefault="00A633E2" w:rsidP="005C0F52">
            <w:pPr>
              <w:pStyle w:val="NoSpacing"/>
              <w:jc w:val="center"/>
              <w:rPr>
                <w:rFonts w:ascii="Arial" w:hAnsi="Arial" w:cs="Arial"/>
              </w:rPr>
            </w:pPr>
            <w:r w:rsidRPr="00A633E2">
              <w:rPr>
                <w:rFonts w:ascii="Arial" w:hAnsi="Arial" w:cs="Arial"/>
              </w:rPr>
              <w:t>910 Harrison Ave</w:t>
            </w:r>
            <w:r>
              <w:rPr>
                <w:rFonts w:ascii="Arial" w:hAnsi="Arial" w:cs="Arial"/>
              </w:rPr>
              <w:t>.</w:t>
            </w:r>
            <w:r w:rsidRPr="00A633E2">
              <w:rPr>
                <w:rFonts w:ascii="Arial" w:hAnsi="Arial" w:cs="Arial"/>
              </w:rPr>
              <w:t xml:space="preserve"> </w:t>
            </w:r>
          </w:p>
          <w:p w14:paraId="178DBFF0" w14:textId="768C04ED" w:rsidR="00965001" w:rsidRPr="00600DC9" w:rsidRDefault="00A633E2" w:rsidP="005C0F52">
            <w:pPr>
              <w:pStyle w:val="NoSpacing"/>
              <w:jc w:val="center"/>
              <w:rPr>
                <w:rFonts w:ascii="Arial" w:hAnsi="Arial" w:cs="Arial"/>
              </w:rPr>
            </w:pPr>
            <w:r w:rsidRPr="00A633E2">
              <w:rPr>
                <w:rFonts w:ascii="Arial" w:hAnsi="Arial" w:cs="Arial"/>
              </w:rPr>
              <w:t>Panama City, Florida 32401</w:t>
            </w:r>
          </w:p>
        </w:tc>
      </w:tr>
      <w:tr w:rsidR="00965001" w:rsidRPr="009B2F4D" w14:paraId="15E6ED3F" w14:textId="77777777" w:rsidTr="005C0F52">
        <w:trPr>
          <w:cantSplit/>
        </w:trPr>
        <w:tc>
          <w:tcPr>
            <w:tcW w:w="2137" w:type="dxa"/>
            <w:vAlign w:val="center"/>
          </w:tcPr>
          <w:p w14:paraId="09620CCA" w14:textId="77777777" w:rsidR="00965001" w:rsidRPr="00600DC9" w:rsidRDefault="00965001" w:rsidP="005C0F52">
            <w:pPr>
              <w:pStyle w:val="NoSpacing"/>
              <w:jc w:val="center"/>
              <w:rPr>
                <w:rFonts w:ascii="Arial" w:hAnsi="Arial" w:cs="Arial"/>
              </w:rPr>
            </w:pPr>
            <w:r w:rsidRPr="00600DC9">
              <w:rPr>
                <w:rFonts w:ascii="Arial" w:hAnsi="Arial" w:cs="Arial"/>
              </w:rPr>
              <w:t>Anticipated posting of Intended Contract Award</w:t>
            </w:r>
          </w:p>
        </w:tc>
        <w:tc>
          <w:tcPr>
            <w:tcW w:w="1980" w:type="dxa"/>
            <w:shd w:val="clear" w:color="auto" w:fill="auto"/>
            <w:vAlign w:val="center"/>
          </w:tcPr>
          <w:p w14:paraId="11915E3A" w14:textId="7C9F1A9E" w:rsidR="00965001" w:rsidRPr="00600DC9" w:rsidRDefault="00E62666" w:rsidP="005C0F52">
            <w:pPr>
              <w:pStyle w:val="NoSpacing"/>
              <w:jc w:val="center"/>
              <w:rPr>
                <w:rFonts w:ascii="Arial" w:hAnsi="Arial" w:cs="Arial"/>
              </w:rPr>
            </w:pPr>
            <w:r>
              <w:rPr>
                <w:rFonts w:ascii="Arial" w:hAnsi="Arial" w:cs="Arial"/>
              </w:rPr>
              <w:t>May 31</w:t>
            </w:r>
            <w:r w:rsidR="008D51DC">
              <w:rPr>
                <w:rFonts w:ascii="Arial" w:hAnsi="Arial" w:cs="Arial"/>
              </w:rPr>
              <w:t>, 2024</w:t>
            </w:r>
          </w:p>
        </w:tc>
        <w:tc>
          <w:tcPr>
            <w:tcW w:w="1440" w:type="dxa"/>
            <w:vAlign w:val="center"/>
          </w:tcPr>
          <w:p w14:paraId="10D89D6E" w14:textId="77777777" w:rsidR="00965001" w:rsidRPr="00600DC9" w:rsidRDefault="00965001" w:rsidP="005C0F52">
            <w:pPr>
              <w:pStyle w:val="NoSpacing"/>
              <w:jc w:val="center"/>
              <w:rPr>
                <w:rFonts w:ascii="Arial" w:hAnsi="Arial" w:cs="Arial"/>
              </w:rPr>
            </w:pPr>
            <w:r w:rsidRPr="00600DC9">
              <w:rPr>
                <w:rFonts w:ascii="Arial" w:hAnsi="Arial" w:cs="Arial"/>
              </w:rPr>
              <w:t>5:00 PM (EST)</w:t>
            </w:r>
          </w:p>
        </w:tc>
        <w:tc>
          <w:tcPr>
            <w:tcW w:w="3690" w:type="dxa"/>
            <w:vAlign w:val="center"/>
          </w:tcPr>
          <w:p w14:paraId="611C4DF0" w14:textId="77777777" w:rsidR="00965001" w:rsidRPr="009B2F4D" w:rsidRDefault="00965001" w:rsidP="005C0F52">
            <w:pPr>
              <w:pStyle w:val="NoSpacing"/>
              <w:jc w:val="center"/>
              <w:rPr>
                <w:rFonts w:ascii="Arial" w:hAnsi="Arial" w:cs="Arial"/>
              </w:rPr>
            </w:pPr>
            <w:r w:rsidRPr="00600DC9">
              <w:rPr>
                <w:rFonts w:ascii="Arial" w:hAnsi="Arial" w:cs="Arial"/>
              </w:rPr>
              <w:t>NWFHN Competitive Procurement: https://www.nwfhealth.org/about-us/competitive-procurements</w:t>
            </w:r>
          </w:p>
        </w:tc>
      </w:tr>
    </w:tbl>
    <w:p w14:paraId="5728436E" w14:textId="77777777" w:rsidR="00965001" w:rsidRPr="009B2F4D" w:rsidRDefault="00965001" w:rsidP="00965001">
      <w:pPr>
        <w:pStyle w:val="NoSpacing"/>
        <w:jc w:val="both"/>
        <w:rPr>
          <w:rFonts w:ascii="Arial" w:hAnsi="Arial" w:cs="Arial"/>
          <w:b/>
        </w:rPr>
      </w:pPr>
    </w:p>
    <w:p w14:paraId="3EAFBFFB" w14:textId="7BFB2637" w:rsidR="00965001" w:rsidRPr="0022261A" w:rsidRDefault="00BE38FA" w:rsidP="00965001">
      <w:pPr>
        <w:pStyle w:val="Heading1"/>
        <w:rPr>
          <w:rFonts w:cs="Arial"/>
          <w:szCs w:val="22"/>
        </w:rPr>
      </w:pPr>
      <w:r>
        <w:rPr>
          <w:rFonts w:cs="Arial"/>
          <w:szCs w:val="22"/>
        </w:rPr>
        <w:lastRenderedPageBreak/>
        <w:t>Section 5</w:t>
      </w:r>
      <w:r w:rsidR="00965001" w:rsidRPr="0022261A">
        <w:rPr>
          <w:rFonts w:cs="Arial"/>
          <w:szCs w:val="22"/>
        </w:rPr>
        <w:t xml:space="preserve"> - General Information</w:t>
      </w:r>
    </w:p>
    <w:p w14:paraId="7764E509" w14:textId="77777777" w:rsidR="00965001" w:rsidRPr="003A6CD7" w:rsidRDefault="00965001" w:rsidP="00965001">
      <w:pPr>
        <w:pStyle w:val="ListParagraph"/>
        <w:numPr>
          <w:ilvl w:val="0"/>
          <w:numId w:val="22"/>
        </w:numPr>
        <w:jc w:val="both"/>
        <w:rPr>
          <w:rFonts w:ascii="Arial" w:hAnsi="Arial" w:cs="Arial"/>
          <w:sz w:val="22"/>
          <w:szCs w:val="22"/>
        </w:rPr>
      </w:pPr>
      <w:r w:rsidRPr="003A6CD7">
        <w:rPr>
          <w:rFonts w:ascii="Arial" w:hAnsi="Arial" w:cs="Arial"/>
          <w:sz w:val="22"/>
          <w:szCs w:val="22"/>
        </w:rPr>
        <w:t>This Request for Proposal (RFP) does not commit NWFHN to award a subcontract or to pay any costs incurred in the preparation or submission of response or costs incurred in making necessary studies for the preparation thereof or to procure or contract for services or supplies.</w:t>
      </w:r>
    </w:p>
    <w:p w14:paraId="74B376D6" w14:textId="77777777" w:rsidR="00965001" w:rsidRPr="003A6CD7" w:rsidRDefault="00965001" w:rsidP="00965001">
      <w:pPr>
        <w:pStyle w:val="ListParagraph"/>
        <w:numPr>
          <w:ilvl w:val="0"/>
          <w:numId w:val="22"/>
        </w:numPr>
        <w:jc w:val="both"/>
        <w:rPr>
          <w:rFonts w:ascii="Arial" w:hAnsi="Arial" w:cs="Arial"/>
          <w:sz w:val="22"/>
          <w:szCs w:val="22"/>
        </w:rPr>
      </w:pPr>
      <w:r w:rsidRPr="003A6CD7">
        <w:rPr>
          <w:rFonts w:ascii="Arial" w:hAnsi="Arial" w:cs="Arial"/>
          <w:sz w:val="22"/>
          <w:szCs w:val="22"/>
        </w:rPr>
        <w:t>NWFHN reserves the right to reject any or all responses to this RFP and to negotiate with any of the respondents in any manner deemed to be in the best interest of NWFHN.</w:t>
      </w:r>
    </w:p>
    <w:p w14:paraId="23E2F797" w14:textId="77777777" w:rsidR="00965001" w:rsidRPr="003A6CD7" w:rsidRDefault="00965001" w:rsidP="00965001">
      <w:pPr>
        <w:pStyle w:val="ListParagraph"/>
        <w:numPr>
          <w:ilvl w:val="0"/>
          <w:numId w:val="22"/>
        </w:numPr>
        <w:jc w:val="both"/>
        <w:rPr>
          <w:rFonts w:ascii="Arial" w:hAnsi="Arial" w:cs="Arial"/>
          <w:sz w:val="22"/>
          <w:szCs w:val="22"/>
        </w:rPr>
      </w:pPr>
      <w:r w:rsidRPr="003A6CD7">
        <w:rPr>
          <w:rFonts w:ascii="Arial" w:hAnsi="Arial" w:cs="Arial"/>
          <w:sz w:val="22"/>
          <w:szCs w:val="22"/>
        </w:rPr>
        <w:t>NWFHN reserves the right to withdraw the RFP, add new considerations, information or requirements at any stage of the procurement process and to reject the response of any organization that has previously failed to perform properly or failed to perform in a timely manner in subcontracts of a similar nature, or who, in the opinion of NWFHN, is not in a position to perform or is not sufficiently qualified to perform the subcontract.</w:t>
      </w:r>
    </w:p>
    <w:p w14:paraId="698086FE" w14:textId="0237E670" w:rsidR="00965001" w:rsidRDefault="00965001" w:rsidP="00A633E2">
      <w:pPr>
        <w:rPr>
          <w:rFonts w:ascii="Arial" w:hAnsi="Arial" w:cs="Arial"/>
          <w:b/>
        </w:rPr>
      </w:pPr>
    </w:p>
    <w:p w14:paraId="1EF79CE9" w14:textId="77777777" w:rsidR="00A633E2" w:rsidRDefault="00A633E2" w:rsidP="00A633E2">
      <w:pPr>
        <w:rPr>
          <w:rFonts w:ascii="Arial" w:hAnsi="Arial" w:cs="Arial"/>
          <w:b/>
        </w:rPr>
      </w:pPr>
    </w:p>
    <w:p w14:paraId="10B4C9EF" w14:textId="77777777" w:rsidR="00A633E2" w:rsidRDefault="00A633E2" w:rsidP="00A633E2">
      <w:pPr>
        <w:rPr>
          <w:rFonts w:ascii="Arial" w:hAnsi="Arial" w:cs="Arial"/>
          <w:b/>
        </w:rPr>
      </w:pPr>
    </w:p>
    <w:p w14:paraId="3FAF3DBA" w14:textId="77777777" w:rsidR="00A633E2" w:rsidRDefault="00A633E2" w:rsidP="00A633E2">
      <w:pPr>
        <w:rPr>
          <w:rFonts w:ascii="Arial" w:hAnsi="Arial" w:cs="Arial"/>
          <w:b/>
        </w:rPr>
      </w:pPr>
    </w:p>
    <w:p w14:paraId="4FB39B6E" w14:textId="77777777" w:rsidR="00A633E2" w:rsidRDefault="00A633E2" w:rsidP="00A633E2">
      <w:pPr>
        <w:rPr>
          <w:rFonts w:ascii="Arial" w:hAnsi="Arial" w:cs="Arial"/>
          <w:b/>
        </w:rPr>
      </w:pPr>
    </w:p>
    <w:p w14:paraId="67E6BFDA" w14:textId="42D30CA7" w:rsidR="00A633E2" w:rsidRPr="003A6CD7" w:rsidRDefault="00A633E2" w:rsidP="00A633E2">
      <w:pPr>
        <w:jc w:val="center"/>
        <w:rPr>
          <w:rFonts w:ascii="Arial" w:hAnsi="Arial" w:cs="Arial"/>
          <w:b/>
        </w:rPr>
      </w:pPr>
      <w:r>
        <w:rPr>
          <w:rFonts w:ascii="Arial" w:hAnsi="Arial" w:cs="Arial"/>
          <w:b/>
        </w:rPr>
        <w:t>REMAINDER OF PAGE INTENTIONALLY LEFT BLANK</w:t>
      </w:r>
    </w:p>
    <w:sectPr w:rsidR="00A633E2" w:rsidRPr="003A6CD7" w:rsidSect="00FA0057">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6506" w14:textId="77777777" w:rsidR="00396756" w:rsidRDefault="00396756" w:rsidP="00461905">
      <w:pPr>
        <w:spacing w:after="0" w:line="240" w:lineRule="auto"/>
      </w:pPr>
      <w:r>
        <w:separator/>
      </w:r>
    </w:p>
  </w:endnote>
  <w:endnote w:type="continuationSeparator" w:id="0">
    <w:p w14:paraId="7C631F01" w14:textId="77777777" w:rsidR="00396756" w:rsidRDefault="00396756" w:rsidP="0046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628026"/>
      <w:docPartObj>
        <w:docPartGallery w:val="Page Numbers (Bottom of Page)"/>
        <w:docPartUnique/>
      </w:docPartObj>
    </w:sdtPr>
    <w:sdtEndPr>
      <w:rPr>
        <w:rFonts w:ascii="Arial" w:hAnsi="Arial" w:cs="Arial"/>
        <w:noProof/>
      </w:rPr>
    </w:sdtEndPr>
    <w:sdtContent>
      <w:p w14:paraId="769C3E79" w14:textId="77777777" w:rsidR="0022261A" w:rsidRPr="007B592E" w:rsidRDefault="0022261A">
        <w:pPr>
          <w:pStyle w:val="Footer"/>
          <w:jc w:val="right"/>
          <w:rPr>
            <w:rFonts w:ascii="Arial" w:hAnsi="Arial" w:cs="Arial"/>
          </w:rPr>
        </w:pPr>
        <w:r w:rsidRPr="007B592E">
          <w:rPr>
            <w:rFonts w:ascii="Arial" w:hAnsi="Arial" w:cs="Arial"/>
          </w:rPr>
          <w:fldChar w:fldCharType="begin"/>
        </w:r>
        <w:r w:rsidRPr="007B592E">
          <w:rPr>
            <w:rFonts w:ascii="Arial" w:hAnsi="Arial" w:cs="Arial"/>
          </w:rPr>
          <w:instrText xml:space="preserve"> PAGE   \* MERGEFORMAT </w:instrText>
        </w:r>
        <w:r w:rsidRPr="007B592E">
          <w:rPr>
            <w:rFonts w:ascii="Arial" w:hAnsi="Arial" w:cs="Arial"/>
          </w:rPr>
          <w:fldChar w:fldCharType="separate"/>
        </w:r>
        <w:r>
          <w:rPr>
            <w:rFonts w:ascii="Arial" w:hAnsi="Arial" w:cs="Arial"/>
            <w:noProof/>
          </w:rPr>
          <w:t>11</w:t>
        </w:r>
        <w:r w:rsidRPr="007B592E">
          <w:rPr>
            <w:rFonts w:ascii="Arial" w:hAnsi="Arial" w:cs="Arial"/>
            <w:noProof/>
          </w:rPr>
          <w:fldChar w:fldCharType="end"/>
        </w:r>
      </w:p>
    </w:sdtContent>
  </w:sdt>
  <w:p w14:paraId="63159F64" w14:textId="77777777" w:rsidR="0022261A" w:rsidRDefault="00222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3517" w14:textId="77777777" w:rsidR="00396756" w:rsidRDefault="00396756" w:rsidP="00461905">
      <w:pPr>
        <w:spacing w:after="0" w:line="240" w:lineRule="auto"/>
      </w:pPr>
      <w:r>
        <w:separator/>
      </w:r>
    </w:p>
  </w:footnote>
  <w:footnote w:type="continuationSeparator" w:id="0">
    <w:p w14:paraId="29F2A2B4" w14:textId="77777777" w:rsidR="00396756" w:rsidRDefault="00396756" w:rsidP="0046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EC2B" w14:textId="77777777" w:rsidR="0022261A" w:rsidRPr="007B592E" w:rsidRDefault="0022261A" w:rsidP="004E7321">
    <w:pPr>
      <w:spacing w:after="0"/>
      <w:jc w:val="right"/>
      <w:rPr>
        <w:rFonts w:ascii="Arial" w:hAnsi="Arial" w:cs="Arial"/>
        <w:b/>
      </w:rPr>
    </w:pPr>
    <w:r>
      <w:rPr>
        <w:rFonts w:ascii="Arial" w:hAnsi="Arial" w:cs="Arial"/>
        <w:b/>
      </w:rPr>
      <w:t xml:space="preserve">Independent Living </w:t>
    </w:r>
    <w:r w:rsidRPr="007B592E">
      <w:rPr>
        <w:rFonts w:ascii="Arial" w:hAnsi="Arial" w:cs="Arial"/>
        <w:noProof/>
      </w:rPr>
      <w:drawing>
        <wp:anchor distT="0" distB="0" distL="114300" distR="114300" simplePos="0" relativeHeight="251659264" behindDoc="0" locked="0" layoutInCell="1" allowOverlap="1" wp14:anchorId="1170B876" wp14:editId="2C61497B">
          <wp:simplePos x="0" y="0"/>
          <wp:positionH relativeFrom="column">
            <wp:posOffset>0</wp:posOffset>
          </wp:positionH>
          <wp:positionV relativeFrom="paragraph">
            <wp:posOffset>0</wp:posOffset>
          </wp:positionV>
          <wp:extent cx="786384" cy="2468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384" cy="246888"/>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 xml:space="preserve">Services </w:t>
    </w:r>
    <w:r w:rsidRPr="007B592E">
      <w:rPr>
        <w:rFonts w:ascii="Arial" w:hAnsi="Arial" w:cs="Arial"/>
        <w:b/>
      </w:rPr>
      <w:t xml:space="preserve">Request for Proposal # </w:t>
    </w:r>
    <w:r>
      <w:rPr>
        <w:rFonts w:ascii="Arial" w:hAnsi="Arial" w:cs="Arial"/>
        <w:b/>
      </w:rPr>
      <w:t>01</w:t>
    </w:r>
    <w:r w:rsidRPr="007B592E">
      <w:rPr>
        <w:rFonts w:ascii="Arial" w:hAnsi="Arial" w:cs="Arial"/>
        <w:b/>
      </w:rPr>
      <w:t>-202</w:t>
    </w:r>
    <w:r>
      <w:rPr>
        <w:rFonts w:ascii="Arial" w:hAnsi="Arial" w:cs="Arial"/>
        <w:b/>
      </w:rPr>
      <w:t>4</w:t>
    </w:r>
  </w:p>
  <w:p w14:paraId="7487E956" w14:textId="77777777" w:rsidR="0022261A" w:rsidRDefault="00222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7A8"/>
    <w:multiLevelType w:val="hybridMultilevel"/>
    <w:tmpl w:val="9048C740"/>
    <w:lvl w:ilvl="0" w:tplc="38B046E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31529B"/>
    <w:multiLevelType w:val="hybridMultilevel"/>
    <w:tmpl w:val="B98E311A"/>
    <w:lvl w:ilvl="0" w:tplc="214810EC">
      <w:start w:val="1"/>
      <w:numFmt w:val="bullet"/>
      <w:lvlText w:val=""/>
      <w:lvlJc w:val="left"/>
      <w:pPr>
        <w:ind w:left="1913" w:hanging="361"/>
      </w:pPr>
      <w:rPr>
        <w:rFonts w:ascii="Symbol" w:eastAsia="Symbol" w:hAnsi="Symbol" w:hint="default"/>
        <w:sz w:val="22"/>
        <w:szCs w:val="22"/>
      </w:rPr>
    </w:lvl>
    <w:lvl w:ilvl="1" w:tplc="A6626FF8">
      <w:start w:val="1"/>
      <w:numFmt w:val="bullet"/>
      <w:lvlText w:val="•"/>
      <w:lvlJc w:val="left"/>
      <w:pPr>
        <w:ind w:left="1914" w:hanging="361"/>
      </w:pPr>
      <w:rPr>
        <w:rFonts w:hint="default"/>
      </w:rPr>
    </w:lvl>
    <w:lvl w:ilvl="2" w:tplc="F4B44B44">
      <w:start w:val="1"/>
      <w:numFmt w:val="bullet"/>
      <w:lvlText w:val="•"/>
      <w:lvlJc w:val="left"/>
      <w:pPr>
        <w:ind w:left="2815" w:hanging="361"/>
      </w:pPr>
      <w:rPr>
        <w:rFonts w:hint="default"/>
      </w:rPr>
    </w:lvl>
    <w:lvl w:ilvl="3" w:tplc="E4EA8B0C">
      <w:start w:val="1"/>
      <w:numFmt w:val="bullet"/>
      <w:lvlText w:val="•"/>
      <w:lvlJc w:val="left"/>
      <w:pPr>
        <w:ind w:left="3715" w:hanging="361"/>
      </w:pPr>
      <w:rPr>
        <w:rFonts w:hint="default"/>
      </w:rPr>
    </w:lvl>
    <w:lvl w:ilvl="4" w:tplc="F4E0E4C6">
      <w:start w:val="1"/>
      <w:numFmt w:val="bullet"/>
      <w:lvlText w:val="•"/>
      <w:lvlJc w:val="left"/>
      <w:pPr>
        <w:ind w:left="4616" w:hanging="361"/>
      </w:pPr>
      <w:rPr>
        <w:rFonts w:hint="default"/>
      </w:rPr>
    </w:lvl>
    <w:lvl w:ilvl="5" w:tplc="16565250">
      <w:start w:val="1"/>
      <w:numFmt w:val="bullet"/>
      <w:lvlText w:val="•"/>
      <w:lvlJc w:val="left"/>
      <w:pPr>
        <w:ind w:left="5517" w:hanging="361"/>
      </w:pPr>
      <w:rPr>
        <w:rFonts w:hint="default"/>
      </w:rPr>
    </w:lvl>
    <w:lvl w:ilvl="6" w:tplc="4574DCF2">
      <w:start w:val="1"/>
      <w:numFmt w:val="bullet"/>
      <w:lvlText w:val="•"/>
      <w:lvlJc w:val="left"/>
      <w:pPr>
        <w:ind w:left="6417" w:hanging="361"/>
      </w:pPr>
      <w:rPr>
        <w:rFonts w:hint="default"/>
      </w:rPr>
    </w:lvl>
    <w:lvl w:ilvl="7" w:tplc="AE20B2C0">
      <w:start w:val="1"/>
      <w:numFmt w:val="bullet"/>
      <w:lvlText w:val="•"/>
      <w:lvlJc w:val="left"/>
      <w:pPr>
        <w:ind w:left="7318" w:hanging="361"/>
      </w:pPr>
      <w:rPr>
        <w:rFonts w:hint="default"/>
      </w:rPr>
    </w:lvl>
    <w:lvl w:ilvl="8" w:tplc="E1F61E22">
      <w:start w:val="1"/>
      <w:numFmt w:val="bullet"/>
      <w:lvlText w:val="•"/>
      <w:lvlJc w:val="left"/>
      <w:pPr>
        <w:ind w:left="8218" w:hanging="361"/>
      </w:pPr>
      <w:rPr>
        <w:rFonts w:hint="default"/>
      </w:rPr>
    </w:lvl>
  </w:abstractNum>
  <w:abstractNum w:abstractNumId="2" w15:restartNumberingAfterBreak="0">
    <w:nsid w:val="014C66AE"/>
    <w:multiLevelType w:val="hybridMultilevel"/>
    <w:tmpl w:val="D9FAF5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1EB4AB2"/>
    <w:multiLevelType w:val="hybridMultilevel"/>
    <w:tmpl w:val="D892E9FE"/>
    <w:lvl w:ilvl="0" w:tplc="EC506098">
      <w:start w:val="1"/>
      <w:numFmt w:val="lowerLetter"/>
      <w:lvlText w:val="%1."/>
      <w:lvlJc w:val="left"/>
      <w:pPr>
        <w:ind w:left="1440" w:hanging="360"/>
      </w:pPr>
      <w:rPr>
        <w:rFonts w:hint="default"/>
        <w:b/>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4122D7"/>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82483"/>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6" w15:restartNumberingAfterBreak="0">
    <w:nsid w:val="06772994"/>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B15A9D"/>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8" w15:restartNumberingAfterBreak="0">
    <w:nsid w:val="0771307C"/>
    <w:multiLevelType w:val="multilevel"/>
    <w:tmpl w:val="ED905D42"/>
    <w:name w:val="Basic Outline2"/>
    <w:styleLink w:val="RFPStyle"/>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9" w15:restartNumberingAfterBreak="0">
    <w:nsid w:val="08071814"/>
    <w:multiLevelType w:val="hybridMultilevel"/>
    <w:tmpl w:val="7F52E2C2"/>
    <w:lvl w:ilvl="0" w:tplc="DFBEF7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7C180B"/>
    <w:multiLevelType w:val="hybridMultilevel"/>
    <w:tmpl w:val="E1AABF1E"/>
    <w:lvl w:ilvl="0" w:tplc="9D0A1DEE">
      <w:start w:val="9"/>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86326"/>
    <w:multiLevelType w:val="hybridMultilevel"/>
    <w:tmpl w:val="26C262A4"/>
    <w:lvl w:ilvl="0" w:tplc="EBACCB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6C52D4"/>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3" w15:restartNumberingAfterBreak="0">
    <w:nsid w:val="0C1117BA"/>
    <w:multiLevelType w:val="hybridMultilevel"/>
    <w:tmpl w:val="E47AA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66492E"/>
    <w:multiLevelType w:val="multilevel"/>
    <w:tmpl w:val="5B7C3A2E"/>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i w:val="0"/>
        <w:iCs w:val="0"/>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5" w15:restartNumberingAfterBreak="0">
    <w:nsid w:val="0D3978C0"/>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6" w15:restartNumberingAfterBreak="0">
    <w:nsid w:val="0DBC135C"/>
    <w:multiLevelType w:val="multilevel"/>
    <w:tmpl w:val="117649E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lowerLetter"/>
      <w:lvlText w:val="%3."/>
      <w:lvlJc w:val="right"/>
      <w:pPr>
        <w:tabs>
          <w:tab w:val="num" w:pos="1440"/>
        </w:tabs>
        <w:ind w:left="1440" w:hanging="144"/>
      </w:pPr>
      <w:rPr>
        <w:rFonts w:ascii="Arial" w:eastAsiaTheme="minorHAnsi" w:hAnsi="Arial" w:cs="Arial"/>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7" w15:restartNumberingAfterBreak="0">
    <w:nsid w:val="0E0349BA"/>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370CB3"/>
    <w:multiLevelType w:val="multilevel"/>
    <w:tmpl w:val="5ED6C1D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9" w15:restartNumberingAfterBreak="0">
    <w:nsid w:val="0E382CFF"/>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7C581E"/>
    <w:multiLevelType w:val="hybridMultilevel"/>
    <w:tmpl w:val="8F2C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AA0F0B"/>
    <w:multiLevelType w:val="hybridMultilevel"/>
    <w:tmpl w:val="80A0FAFC"/>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113D77D7"/>
    <w:multiLevelType w:val="multilevel"/>
    <w:tmpl w:val="B2B440EE"/>
    <w:lvl w:ilvl="0">
      <w:start w:val="6"/>
      <w:numFmt w:val="upperLetter"/>
      <w:lvlText w:val="%1."/>
      <w:lvlJc w:val="left"/>
      <w:pPr>
        <w:tabs>
          <w:tab w:val="num" w:pos="360"/>
        </w:tabs>
        <w:ind w:left="0" w:firstLine="0"/>
      </w:pPr>
      <w:rPr>
        <w:rFonts w:cs="Times New Roman" w:hint="default"/>
      </w:rPr>
    </w:lvl>
    <w:lvl w:ilvl="1">
      <w:start w:val="1"/>
      <w:numFmt w:val="decimal"/>
      <w:lvlText w:val="%2."/>
      <w:lvlJc w:val="left"/>
      <w:pPr>
        <w:tabs>
          <w:tab w:val="num" w:pos="1080"/>
        </w:tabs>
        <w:ind w:left="720" w:firstLine="0"/>
      </w:pPr>
      <w:rPr>
        <w:rFonts w:cs="Times New Roman" w:hint="default"/>
        <w:b/>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cs="Times New Roman" w:hint="default"/>
      </w:rPr>
    </w:lvl>
    <w:lvl w:ilvl="4">
      <w:start w:val="1"/>
      <w:numFmt w:val="lowerLetter"/>
      <w:lvlText w:val="%5)"/>
      <w:lvlJc w:val="left"/>
      <w:pPr>
        <w:tabs>
          <w:tab w:val="num" w:pos="3240"/>
        </w:tabs>
        <w:ind w:left="2880" w:firstLine="0"/>
      </w:pPr>
      <w:rPr>
        <w:rFonts w:cs="Times New Roman" w:hint="default"/>
      </w:rPr>
    </w:lvl>
    <w:lvl w:ilvl="5">
      <w:start w:val="1"/>
      <w:numFmt w:val="lowerRoman"/>
      <w:lvlText w:val="(%6)"/>
      <w:lvlJc w:val="left"/>
      <w:pPr>
        <w:tabs>
          <w:tab w:val="num" w:pos="3960"/>
        </w:tabs>
        <w:ind w:left="3600" w:firstLine="0"/>
      </w:pPr>
      <w:rPr>
        <w:rFonts w:cs="Times New Roman" w:hint="default"/>
      </w:rPr>
    </w:lvl>
    <w:lvl w:ilvl="6">
      <w:start w:val="1"/>
      <w:numFmt w:val="decimal"/>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Letter"/>
      <w:lvlText w:val="(%9)"/>
      <w:lvlJc w:val="left"/>
      <w:pPr>
        <w:tabs>
          <w:tab w:val="num" w:pos="6120"/>
        </w:tabs>
        <w:ind w:left="5760" w:firstLine="0"/>
      </w:pPr>
      <w:rPr>
        <w:rFonts w:cs="Times New Roman" w:hint="default"/>
      </w:rPr>
    </w:lvl>
  </w:abstractNum>
  <w:abstractNum w:abstractNumId="23" w15:restartNumberingAfterBreak="0">
    <w:nsid w:val="118F48DE"/>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24" w15:restartNumberingAfterBreak="0">
    <w:nsid w:val="132641A8"/>
    <w:multiLevelType w:val="multilevel"/>
    <w:tmpl w:val="597C5348"/>
    <w:lvl w:ilvl="0">
      <w:start w:val="1"/>
      <w:numFmt w:val="upperLetter"/>
      <w:lvlText w:val="%1."/>
      <w:lvlJc w:val="left"/>
      <w:pPr>
        <w:tabs>
          <w:tab w:val="num" w:pos="360"/>
        </w:tabs>
        <w:ind w:left="0" w:firstLine="0"/>
      </w:pPr>
      <w:rPr>
        <w:rFonts w:cs="Times New Roman" w:hint="default"/>
      </w:rPr>
    </w:lvl>
    <w:lvl w:ilvl="1">
      <w:start w:val="1"/>
      <w:numFmt w:val="decimal"/>
      <w:lvlText w:val="%2."/>
      <w:lvlJc w:val="left"/>
      <w:pPr>
        <w:tabs>
          <w:tab w:val="num" w:pos="1080"/>
        </w:tabs>
        <w:ind w:left="720" w:firstLine="0"/>
      </w:pPr>
      <w:rPr>
        <w:rFonts w:cs="Times New Roman" w:hint="default"/>
        <w:b w:val="0"/>
      </w:rPr>
    </w:lvl>
    <w:lvl w:ilvl="2">
      <w:start w:val="1"/>
      <w:numFmt w:val="lowerLetter"/>
      <w:lvlText w:val="%3."/>
      <w:lvlJc w:val="left"/>
      <w:pPr>
        <w:tabs>
          <w:tab w:val="num" w:pos="1800"/>
        </w:tabs>
        <w:ind w:left="1440" w:firstLine="0"/>
      </w:pPr>
      <w:rPr>
        <w:rFonts w:cs="Times New Roman" w:hint="default"/>
      </w:rPr>
    </w:lvl>
    <w:lvl w:ilvl="3">
      <w:start w:val="1"/>
      <w:numFmt w:val="decimal"/>
      <w:lvlText w:val="%4)"/>
      <w:lvlJc w:val="left"/>
      <w:pPr>
        <w:tabs>
          <w:tab w:val="num" w:pos="2520"/>
        </w:tabs>
        <w:ind w:left="2160" w:firstLine="0"/>
      </w:pPr>
      <w:rPr>
        <w:rFonts w:cs="Times New Roman" w:hint="default"/>
      </w:rPr>
    </w:lvl>
    <w:lvl w:ilvl="4">
      <w:start w:val="1"/>
      <w:numFmt w:val="lowerLetter"/>
      <w:lvlText w:val="%5)"/>
      <w:lvlJc w:val="left"/>
      <w:pPr>
        <w:tabs>
          <w:tab w:val="num" w:pos="3240"/>
        </w:tabs>
        <w:ind w:left="2880" w:firstLine="0"/>
      </w:pPr>
      <w:rPr>
        <w:rFonts w:cs="Times New Roman" w:hint="default"/>
      </w:rPr>
    </w:lvl>
    <w:lvl w:ilvl="5">
      <w:start w:val="1"/>
      <w:numFmt w:val="lowerRoman"/>
      <w:lvlText w:val="(%6)"/>
      <w:lvlJc w:val="left"/>
      <w:pPr>
        <w:tabs>
          <w:tab w:val="num" w:pos="3960"/>
        </w:tabs>
        <w:ind w:left="3600" w:firstLine="0"/>
      </w:pPr>
      <w:rPr>
        <w:rFonts w:cs="Times New Roman" w:hint="default"/>
      </w:rPr>
    </w:lvl>
    <w:lvl w:ilvl="6">
      <w:start w:val="1"/>
      <w:numFmt w:val="decimal"/>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Letter"/>
      <w:lvlText w:val="(%9)"/>
      <w:lvlJc w:val="left"/>
      <w:pPr>
        <w:tabs>
          <w:tab w:val="num" w:pos="6120"/>
        </w:tabs>
        <w:ind w:left="5760" w:firstLine="0"/>
      </w:pPr>
      <w:rPr>
        <w:rFonts w:cs="Times New Roman" w:hint="default"/>
      </w:rPr>
    </w:lvl>
  </w:abstractNum>
  <w:abstractNum w:abstractNumId="25" w15:restartNumberingAfterBreak="0">
    <w:nsid w:val="138E5B03"/>
    <w:multiLevelType w:val="hybridMultilevel"/>
    <w:tmpl w:val="4F2A4FB4"/>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3E02392"/>
    <w:multiLevelType w:val="hybridMultilevel"/>
    <w:tmpl w:val="BA82C37E"/>
    <w:lvl w:ilvl="0" w:tplc="31862AE2">
      <w:start w:val="1"/>
      <w:numFmt w:val="bullet"/>
      <w:lvlText w:val=""/>
      <w:lvlJc w:val="left"/>
      <w:pPr>
        <w:ind w:left="720" w:hanging="360"/>
      </w:pPr>
      <w:rPr>
        <w:rFonts w:ascii="Symbol" w:hAnsi="Symbol" w:hint="default"/>
      </w:rPr>
    </w:lvl>
    <w:lvl w:ilvl="1" w:tplc="4DD698F2">
      <w:start w:val="1"/>
      <w:numFmt w:val="decimal"/>
      <w:lvlText w:val="%2."/>
      <w:lvlJc w:val="left"/>
      <w:pPr>
        <w:ind w:left="1530" w:hanging="360"/>
      </w:pPr>
      <w:rPr>
        <w:rFonts w:hint="default"/>
        <w:b/>
      </w:rPr>
    </w:lvl>
    <w:lvl w:ilvl="2" w:tplc="56DEF870">
      <w:start w:val="1"/>
      <w:numFmt w:val="bullet"/>
      <w:lvlText w:val=""/>
      <w:lvlJc w:val="left"/>
      <w:pPr>
        <w:ind w:left="2160" w:hanging="360"/>
      </w:pPr>
      <w:rPr>
        <w:rFonts w:ascii="Wingdings" w:hAnsi="Wingdings" w:hint="default"/>
      </w:rPr>
    </w:lvl>
    <w:lvl w:ilvl="3" w:tplc="A726E392">
      <w:start w:val="1"/>
      <w:numFmt w:val="bullet"/>
      <w:lvlText w:val=""/>
      <w:lvlJc w:val="left"/>
      <w:pPr>
        <w:ind w:left="2880" w:hanging="360"/>
      </w:pPr>
      <w:rPr>
        <w:rFonts w:ascii="Symbol" w:hAnsi="Symbol" w:hint="default"/>
      </w:rPr>
    </w:lvl>
    <w:lvl w:ilvl="4" w:tplc="FFDA0320">
      <w:start w:val="1"/>
      <w:numFmt w:val="bullet"/>
      <w:lvlText w:val="o"/>
      <w:lvlJc w:val="left"/>
      <w:pPr>
        <w:ind w:left="3600" w:hanging="360"/>
      </w:pPr>
      <w:rPr>
        <w:rFonts w:ascii="Courier New" w:hAnsi="Courier New" w:hint="default"/>
      </w:rPr>
    </w:lvl>
    <w:lvl w:ilvl="5" w:tplc="1A884428">
      <w:start w:val="1"/>
      <w:numFmt w:val="bullet"/>
      <w:lvlText w:val=""/>
      <w:lvlJc w:val="left"/>
      <w:pPr>
        <w:ind w:left="4320" w:hanging="360"/>
      </w:pPr>
      <w:rPr>
        <w:rFonts w:ascii="Wingdings" w:hAnsi="Wingdings" w:hint="default"/>
      </w:rPr>
    </w:lvl>
    <w:lvl w:ilvl="6" w:tplc="3C24A8F2">
      <w:start w:val="1"/>
      <w:numFmt w:val="bullet"/>
      <w:lvlText w:val=""/>
      <w:lvlJc w:val="left"/>
      <w:pPr>
        <w:ind w:left="5040" w:hanging="360"/>
      </w:pPr>
      <w:rPr>
        <w:rFonts w:ascii="Symbol" w:hAnsi="Symbol" w:hint="default"/>
      </w:rPr>
    </w:lvl>
    <w:lvl w:ilvl="7" w:tplc="F788C3E6">
      <w:start w:val="1"/>
      <w:numFmt w:val="bullet"/>
      <w:lvlText w:val="o"/>
      <w:lvlJc w:val="left"/>
      <w:pPr>
        <w:ind w:left="5760" w:hanging="360"/>
      </w:pPr>
      <w:rPr>
        <w:rFonts w:ascii="Courier New" w:hAnsi="Courier New" w:hint="default"/>
      </w:rPr>
    </w:lvl>
    <w:lvl w:ilvl="8" w:tplc="F4202324">
      <w:start w:val="1"/>
      <w:numFmt w:val="bullet"/>
      <w:lvlText w:val=""/>
      <w:lvlJc w:val="left"/>
      <w:pPr>
        <w:ind w:left="6480" w:hanging="360"/>
      </w:pPr>
      <w:rPr>
        <w:rFonts w:ascii="Wingdings" w:hAnsi="Wingdings" w:hint="default"/>
      </w:rPr>
    </w:lvl>
  </w:abstractNum>
  <w:abstractNum w:abstractNumId="27" w15:restartNumberingAfterBreak="0">
    <w:nsid w:val="15934BAF"/>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1C40D2"/>
    <w:multiLevelType w:val="hybridMultilevel"/>
    <w:tmpl w:val="CBC618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9D07B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9DD6111"/>
    <w:multiLevelType w:val="multilevel"/>
    <w:tmpl w:val="68006154"/>
    <w:name w:val="CW Contract Guide"/>
    <w:lvl w:ilvl="0">
      <w:start w:val="1"/>
      <w:numFmt w:val="upperRoman"/>
      <w:lvlText w:val="%1."/>
      <w:lvlJc w:val="left"/>
      <w:pPr>
        <w:ind w:left="360" w:hanging="720"/>
      </w:pPr>
      <w:rPr>
        <w:rFonts w:hint="default"/>
        <w:b/>
        <w:i w:val="0"/>
      </w:rPr>
    </w:lvl>
    <w:lvl w:ilvl="1">
      <w:start w:val="1"/>
      <w:numFmt w:val="upperLetter"/>
      <w:lvlText w:val="%2."/>
      <w:lvlJc w:val="left"/>
      <w:pPr>
        <w:ind w:left="720" w:hanging="360"/>
      </w:pPr>
      <w:rPr>
        <w:rFonts w:hint="default"/>
        <w:b w:val="0"/>
        <w:i w:val="0"/>
      </w:rPr>
    </w:lvl>
    <w:lvl w:ilvl="2">
      <w:start w:val="1"/>
      <w:numFmt w:val="decimal"/>
      <w:lvlText w:val="%3."/>
      <w:lvlJc w:val="right"/>
      <w:pPr>
        <w:ind w:left="1440" w:hanging="180"/>
      </w:pPr>
      <w:rPr>
        <w:rFonts w:hint="default"/>
        <w:b/>
        <w:i w:val="0"/>
      </w:rPr>
    </w:lvl>
    <w:lvl w:ilvl="3">
      <w:start w:val="1"/>
      <w:numFmt w:val="lowerLetter"/>
      <w:lvlText w:val="%4."/>
      <w:lvlJc w:val="left"/>
      <w:pPr>
        <w:ind w:left="2160" w:hanging="360"/>
      </w:pPr>
      <w:rPr>
        <w:rFonts w:hint="default"/>
      </w:rPr>
    </w:lvl>
    <w:lvl w:ilvl="4">
      <w:start w:val="1"/>
      <w:numFmt w:val="lowerRoman"/>
      <w:lvlText w:val="%5."/>
      <w:lvlJc w:val="left"/>
      <w:pPr>
        <w:ind w:left="2880" w:hanging="360"/>
      </w:pPr>
      <w:rPr>
        <w:rFonts w:hint="default"/>
      </w:rPr>
    </w:lvl>
    <w:lvl w:ilvl="5">
      <w:start w:val="1"/>
      <w:numFmt w:val="decimal"/>
      <w:lvlText w:val="%6)"/>
      <w:lvlJc w:val="right"/>
      <w:pPr>
        <w:ind w:left="3600" w:hanging="180"/>
      </w:pPr>
      <w:rPr>
        <w:rFonts w:hint="default"/>
      </w:rPr>
    </w:lvl>
    <w:lvl w:ilvl="6">
      <w:start w:val="1"/>
      <w:numFmt w:val="lowerLetter"/>
      <w:lvlText w:val="%7)"/>
      <w:lvlJc w:val="left"/>
      <w:pPr>
        <w:ind w:left="4320" w:hanging="360"/>
      </w:pPr>
      <w:rPr>
        <w:rFonts w:hint="default"/>
      </w:rPr>
    </w:lvl>
    <w:lvl w:ilvl="7">
      <w:start w:val="1"/>
      <w:numFmt w:val="lowerRoman"/>
      <w:lvlText w:val="%8)"/>
      <w:lvlJc w:val="left"/>
      <w:pPr>
        <w:ind w:left="5040" w:hanging="360"/>
      </w:pPr>
      <w:rPr>
        <w:rFonts w:hint="default"/>
      </w:rPr>
    </w:lvl>
    <w:lvl w:ilvl="8">
      <w:start w:val="1"/>
      <w:numFmt w:val="decimal"/>
      <w:lvlText w:val="(%9)"/>
      <w:lvlJc w:val="right"/>
      <w:pPr>
        <w:ind w:left="5760" w:hanging="180"/>
      </w:pPr>
      <w:rPr>
        <w:rFonts w:hint="default"/>
      </w:rPr>
    </w:lvl>
  </w:abstractNum>
  <w:abstractNum w:abstractNumId="31" w15:restartNumberingAfterBreak="0">
    <w:nsid w:val="1BEF6593"/>
    <w:multiLevelType w:val="hybridMultilevel"/>
    <w:tmpl w:val="E3C835C4"/>
    <w:lvl w:ilvl="0" w:tplc="9CCE0AD2">
      <w:start w:val="26"/>
      <w:numFmt w:val="decimal"/>
      <w:lvlText w:val="%1."/>
      <w:lvlJc w:val="left"/>
      <w:pPr>
        <w:ind w:left="1620" w:hanging="360"/>
      </w:pPr>
      <w:rPr>
        <w:rFonts w:hint="default"/>
        <w:sz w:val="22"/>
        <w:szCs w:val="22"/>
      </w:rPr>
    </w:lvl>
    <w:lvl w:ilvl="1" w:tplc="E8ACC554">
      <w:start w:val="1"/>
      <w:numFmt w:val="decimal"/>
      <w:lvlText w:val="%2."/>
      <w:lvlJc w:val="left"/>
      <w:pPr>
        <w:ind w:left="2340" w:hanging="360"/>
      </w:pPr>
      <w:rPr>
        <w:rFonts w:ascii="Helvetica" w:eastAsiaTheme="minorHAnsi" w:hAnsi="Helvetica" w:cs="Helvetica"/>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1F8147E8"/>
    <w:multiLevelType w:val="multilevel"/>
    <w:tmpl w:val="FFD2DDC0"/>
    <w:lvl w:ilvl="0">
      <w:start w:val="6"/>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hint="default"/>
        <w:b w:val="0"/>
      </w:rPr>
    </w:lvl>
    <w:lvl w:ilvl="2">
      <w:start w:val="1"/>
      <w:numFmt w:val="decimal"/>
      <w:lvlText w:val="%3."/>
      <w:lvlJc w:val="left"/>
      <w:pPr>
        <w:tabs>
          <w:tab w:val="num" w:pos="1710"/>
        </w:tabs>
        <w:ind w:left="1350"/>
      </w:pPr>
      <w:rPr>
        <w:rFonts w:hint="default"/>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33" w15:restartNumberingAfterBreak="0">
    <w:nsid w:val="1FBB743C"/>
    <w:multiLevelType w:val="hybridMultilevel"/>
    <w:tmpl w:val="DDE0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6906D1"/>
    <w:multiLevelType w:val="hybridMultilevel"/>
    <w:tmpl w:val="5F9A0A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142EF2"/>
    <w:multiLevelType w:val="hybridMultilevel"/>
    <w:tmpl w:val="4EAA5B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23401848"/>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37" w15:restartNumberingAfterBreak="0">
    <w:nsid w:val="2366323D"/>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B174DB"/>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9" w15:restartNumberingAfterBreak="0">
    <w:nsid w:val="25311392"/>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4E68A2"/>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7C3D3D"/>
    <w:multiLevelType w:val="multilevel"/>
    <w:tmpl w:val="3CB8CFE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61C4C8F"/>
    <w:multiLevelType w:val="multilevel"/>
    <w:tmpl w:val="EDEE68A0"/>
    <w:name w:val="Basic Outline"/>
    <w:lvl w:ilvl="0">
      <w:start w:val="1"/>
      <w:numFmt w:val="decimal"/>
      <w:lvlText w:val="%1."/>
      <w:lvlJc w:val="left"/>
      <w:pPr>
        <w:tabs>
          <w:tab w:val="num" w:pos="720"/>
        </w:tabs>
        <w:ind w:left="720" w:hanging="720"/>
      </w:pPr>
      <w:rPr>
        <w:rFonts w:ascii="Arial" w:hAnsi="Arial" w:cs="Arial" w:hint="default"/>
        <w:b/>
        <w:i w:val="0"/>
        <w:caps w:val="0"/>
        <w:color w:val="auto"/>
        <w:sz w:val="22"/>
        <w:szCs w:val="22"/>
        <w:u w:val="none"/>
      </w:rPr>
    </w:lvl>
    <w:lvl w:ilvl="1">
      <w:start w:val="1"/>
      <w:numFmt w:val="decimal"/>
      <w:lvlText w:val="%1.%2"/>
      <w:lvlJc w:val="left"/>
      <w:pPr>
        <w:tabs>
          <w:tab w:val="num" w:pos="0"/>
        </w:tabs>
        <w:ind w:left="720" w:hanging="720"/>
      </w:pPr>
      <w:rPr>
        <w:rFonts w:ascii="Times New Roman" w:hAnsi="Times New Roman" w:hint="default"/>
        <w:b w:val="0"/>
        <w:i w:val="0"/>
        <w:caps w:val="0"/>
        <w:color w:val="auto"/>
        <w:sz w:val="24"/>
        <w:u w:val="none"/>
      </w:rPr>
    </w:lvl>
    <w:lvl w:ilvl="2">
      <w:start w:val="1"/>
      <w:numFmt w:val="bullet"/>
      <w:lvlText w:val=""/>
      <w:lvlJc w:val="left"/>
      <w:pPr>
        <w:tabs>
          <w:tab w:val="num" w:pos="0"/>
        </w:tabs>
        <w:ind w:left="1440" w:hanging="720"/>
      </w:pPr>
      <w:rPr>
        <w:rFonts w:ascii="Symbol" w:hAnsi="Symbol" w:hint="default"/>
        <w:b w:val="0"/>
        <w:i w:val="0"/>
        <w:caps w:val="0"/>
        <w:color w:val="auto"/>
        <w:sz w:val="20"/>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lowerRoman"/>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decimal"/>
      <w:lvlText w:val="(%7)"/>
      <w:lvlJc w:val="left"/>
      <w:pPr>
        <w:tabs>
          <w:tab w:val="num" w:pos="5040"/>
        </w:tabs>
        <w:ind w:left="5040" w:hanging="720"/>
      </w:pPr>
      <w:rPr>
        <w:rFonts w:hint="default"/>
        <w:caps w:val="0"/>
        <w:color w:val="auto"/>
        <w:u w:val="none"/>
      </w:rPr>
    </w:lvl>
    <w:lvl w:ilvl="7">
      <w:start w:val="1"/>
      <w:numFmt w:val="lowerRoman"/>
      <w:lvlText w:val="%8)"/>
      <w:lvlJc w:val="left"/>
      <w:pPr>
        <w:tabs>
          <w:tab w:val="num" w:pos="5760"/>
        </w:tabs>
        <w:ind w:left="5760" w:hanging="720"/>
      </w:pPr>
      <w:rPr>
        <w:rFonts w:hint="default"/>
        <w:caps w:val="0"/>
        <w:color w:val="auto"/>
        <w:u w:val="none"/>
      </w:rPr>
    </w:lvl>
    <w:lvl w:ilvl="8">
      <w:start w:val="1"/>
      <w:numFmt w:val="lowerLetter"/>
      <w:lvlText w:val="%9)"/>
      <w:lvlJc w:val="left"/>
      <w:pPr>
        <w:tabs>
          <w:tab w:val="num" w:pos="6480"/>
        </w:tabs>
        <w:ind w:left="6480" w:hanging="720"/>
      </w:pPr>
      <w:rPr>
        <w:rFonts w:hint="default"/>
        <w:caps w:val="0"/>
        <w:color w:val="auto"/>
        <w:u w:val="none"/>
      </w:rPr>
    </w:lvl>
  </w:abstractNum>
  <w:abstractNum w:abstractNumId="43" w15:restartNumberingAfterBreak="0">
    <w:nsid w:val="26931B48"/>
    <w:multiLevelType w:val="hybridMultilevel"/>
    <w:tmpl w:val="45B8FD02"/>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84C1766"/>
    <w:multiLevelType w:val="hybridMultilevel"/>
    <w:tmpl w:val="CBC618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29363632"/>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46" w15:restartNumberingAfterBreak="0">
    <w:nsid w:val="299F7B5C"/>
    <w:multiLevelType w:val="hybridMultilevel"/>
    <w:tmpl w:val="2940047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A40290BA">
      <w:start w:val="1"/>
      <w:numFmt w:val="upperLetter"/>
      <w:lvlText w:val="%3."/>
      <w:lvlJc w:val="left"/>
      <w:pPr>
        <w:ind w:left="2520" w:hanging="540"/>
      </w:pPr>
      <w:rPr>
        <w:rFonts w:eastAsia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F971A2"/>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9D0160"/>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6C7E4B"/>
    <w:multiLevelType w:val="hybridMultilevel"/>
    <w:tmpl w:val="2D18449A"/>
    <w:lvl w:ilvl="0" w:tplc="FFFFFFFF">
      <w:start w:val="1"/>
      <w:numFmt w:val="decimal"/>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2D29331A"/>
    <w:multiLevelType w:val="hybridMultilevel"/>
    <w:tmpl w:val="8C0668E2"/>
    <w:lvl w:ilvl="0" w:tplc="09509AE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D2B7AE1"/>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F0070F"/>
    <w:multiLevelType w:val="hybridMultilevel"/>
    <w:tmpl w:val="E182CF1E"/>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FA47340"/>
    <w:multiLevelType w:val="hybridMultilevel"/>
    <w:tmpl w:val="8236E3F0"/>
    <w:lvl w:ilvl="0" w:tplc="1BFCF0A6">
      <w:start w:val="7"/>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03526E6"/>
    <w:multiLevelType w:val="hybridMultilevel"/>
    <w:tmpl w:val="45B8FD02"/>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11C39FC"/>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56" w15:restartNumberingAfterBreak="0">
    <w:nsid w:val="312B0CB7"/>
    <w:multiLevelType w:val="hybridMultilevel"/>
    <w:tmpl w:val="7946053A"/>
    <w:lvl w:ilvl="0" w:tplc="C44E564E">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62441B"/>
    <w:multiLevelType w:val="hybridMultilevel"/>
    <w:tmpl w:val="F7B44E5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8" w15:restartNumberingAfterBreak="0">
    <w:nsid w:val="32A232A2"/>
    <w:multiLevelType w:val="multilevel"/>
    <w:tmpl w:val="A73A027E"/>
    <w:lvl w:ilvl="0">
      <w:start w:val="6"/>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59" w15:restartNumberingAfterBreak="0">
    <w:nsid w:val="34BB2A4F"/>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0D536A"/>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AB7844"/>
    <w:multiLevelType w:val="hybridMultilevel"/>
    <w:tmpl w:val="47FAA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3B230A"/>
    <w:multiLevelType w:val="hybridMultilevel"/>
    <w:tmpl w:val="C726B268"/>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15:restartNumberingAfterBreak="0">
    <w:nsid w:val="378D576C"/>
    <w:multiLevelType w:val="hybridMultilevel"/>
    <w:tmpl w:val="13D8AA66"/>
    <w:lvl w:ilvl="0" w:tplc="2BC81782">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7179B4"/>
    <w:multiLevelType w:val="hybridMultilevel"/>
    <w:tmpl w:val="939074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3B072B4F"/>
    <w:multiLevelType w:val="hybridMultilevel"/>
    <w:tmpl w:val="2D18449A"/>
    <w:lvl w:ilvl="0" w:tplc="37CC194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B96247F"/>
    <w:multiLevelType w:val="multilevel"/>
    <w:tmpl w:val="9A74DC36"/>
    <w:lvl w:ilvl="0">
      <w:start w:val="5"/>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67" w15:restartNumberingAfterBreak="0">
    <w:nsid w:val="3C246378"/>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F76D49"/>
    <w:multiLevelType w:val="hybridMultilevel"/>
    <w:tmpl w:val="612EAE4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E783538"/>
    <w:multiLevelType w:val="hybridMultilevel"/>
    <w:tmpl w:val="B1C8B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D64B69"/>
    <w:multiLevelType w:val="multilevel"/>
    <w:tmpl w:val="A90A56F4"/>
    <w:lvl w:ilvl="0">
      <w:start w:val="4"/>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71" w15:restartNumberingAfterBreak="0">
    <w:nsid w:val="3F241B3E"/>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72" w15:restartNumberingAfterBreak="0">
    <w:nsid w:val="41AA5764"/>
    <w:multiLevelType w:val="hybridMultilevel"/>
    <w:tmpl w:val="BA76CDF4"/>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41B1545C"/>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74" w15:restartNumberingAfterBreak="0">
    <w:nsid w:val="42520557"/>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30564E"/>
    <w:multiLevelType w:val="multilevel"/>
    <w:tmpl w:val="97BEBA90"/>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lowerLetter"/>
      <w:lvlText w:val="%3."/>
      <w:lvlJc w:val="right"/>
      <w:pPr>
        <w:tabs>
          <w:tab w:val="num" w:pos="1440"/>
        </w:tabs>
        <w:ind w:left="1440" w:hanging="144"/>
      </w:pPr>
      <w:rPr>
        <w:rFonts w:ascii="Arial" w:eastAsiaTheme="minorHAnsi" w:hAnsi="Arial" w:cs="Arial"/>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76" w15:restartNumberingAfterBreak="0">
    <w:nsid w:val="436417C3"/>
    <w:multiLevelType w:val="multilevel"/>
    <w:tmpl w:val="05A4A37E"/>
    <w:lvl w:ilvl="0">
      <w:start w:val="6"/>
      <w:numFmt w:val="upperLetter"/>
      <w:lvlText w:val="%1."/>
      <w:lvlJc w:val="left"/>
      <w:pPr>
        <w:tabs>
          <w:tab w:val="num" w:pos="360"/>
        </w:tabs>
        <w:ind w:left="0" w:firstLine="0"/>
      </w:pPr>
      <w:rPr>
        <w:rFonts w:cs="Times New Roman" w:hint="default"/>
      </w:rPr>
    </w:lvl>
    <w:lvl w:ilvl="1">
      <w:start w:val="1"/>
      <w:numFmt w:val="decimal"/>
      <w:lvlText w:val="%2."/>
      <w:lvlJc w:val="left"/>
      <w:pPr>
        <w:tabs>
          <w:tab w:val="num" w:pos="1080"/>
        </w:tabs>
        <w:ind w:left="720" w:firstLine="0"/>
      </w:pPr>
      <w:rPr>
        <w:rFonts w:cs="Times New Roman" w:hint="default"/>
        <w:b/>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cs="Times New Roman" w:hint="default"/>
      </w:rPr>
    </w:lvl>
    <w:lvl w:ilvl="4">
      <w:start w:val="1"/>
      <w:numFmt w:val="lowerLetter"/>
      <w:lvlText w:val="%5)"/>
      <w:lvlJc w:val="left"/>
      <w:pPr>
        <w:tabs>
          <w:tab w:val="num" w:pos="3240"/>
        </w:tabs>
        <w:ind w:left="2880" w:firstLine="0"/>
      </w:pPr>
      <w:rPr>
        <w:rFonts w:cs="Times New Roman" w:hint="default"/>
      </w:rPr>
    </w:lvl>
    <w:lvl w:ilvl="5">
      <w:start w:val="1"/>
      <w:numFmt w:val="lowerRoman"/>
      <w:lvlText w:val="(%6)"/>
      <w:lvlJc w:val="left"/>
      <w:pPr>
        <w:tabs>
          <w:tab w:val="num" w:pos="3960"/>
        </w:tabs>
        <w:ind w:left="3600" w:firstLine="0"/>
      </w:pPr>
      <w:rPr>
        <w:rFonts w:cs="Times New Roman" w:hint="default"/>
      </w:rPr>
    </w:lvl>
    <w:lvl w:ilvl="6">
      <w:start w:val="1"/>
      <w:numFmt w:val="decimal"/>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Letter"/>
      <w:lvlText w:val="(%9)"/>
      <w:lvlJc w:val="left"/>
      <w:pPr>
        <w:tabs>
          <w:tab w:val="num" w:pos="6120"/>
        </w:tabs>
        <w:ind w:left="5760" w:firstLine="0"/>
      </w:pPr>
      <w:rPr>
        <w:rFonts w:cs="Times New Roman" w:hint="default"/>
      </w:rPr>
    </w:lvl>
  </w:abstractNum>
  <w:abstractNum w:abstractNumId="77" w15:restartNumberingAfterBreak="0">
    <w:nsid w:val="44194375"/>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FE5851"/>
    <w:multiLevelType w:val="hybridMultilevel"/>
    <w:tmpl w:val="C4E05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F54B09"/>
    <w:multiLevelType w:val="hybridMultilevel"/>
    <w:tmpl w:val="470AC7C8"/>
    <w:lvl w:ilvl="0" w:tplc="BC10680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8A81306"/>
    <w:multiLevelType w:val="hybridMultilevel"/>
    <w:tmpl w:val="05E0A2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8B04370"/>
    <w:multiLevelType w:val="multilevel"/>
    <w:tmpl w:val="7C5EAF8C"/>
    <w:lvl w:ilvl="0">
      <w:start w:val="1"/>
      <w:numFmt w:val="upperRoman"/>
      <w:lvlText w:val="%1."/>
      <w:lvlJc w:val="left"/>
      <w:pPr>
        <w:ind w:left="360" w:hanging="360"/>
      </w:pPr>
      <w:rPr>
        <w:rFonts w:ascii="Arial" w:hAnsi="Arial" w:hint="default"/>
        <w:b/>
        <w:sz w:val="22"/>
      </w:rPr>
    </w:lvl>
    <w:lvl w:ilvl="1">
      <w:start w:val="1"/>
      <w:numFmt w:val="upperLetter"/>
      <w:lvlText w:val="%2."/>
      <w:lvlJc w:val="left"/>
      <w:pPr>
        <w:ind w:left="720" w:hanging="360"/>
      </w:pPr>
      <w:rPr>
        <w:rFonts w:ascii="Arial" w:hAnsi="Arial" w:hint="default"/>
        <w:b/>
        <w:i w:val="0"/>
        <w:sz w:val="22"/>
      </w:rPr>
    </w:lvl>
    <w:lvl w:ilvl="2">
      <w:start w:val="1"/>
      <w:numFmt w:val="decimal"/>
      <w:lvlText w:val="%3."/>
      <w:lvlJc w:val="left"/>
      <w:pPr>
        <w:ind w:left="1080" w:hanging="360"/>
      </w:pPr>
      <w:rPr>
        <w:rFonts w:ascii="Arial" w:hAnsi="Arial" w:hint="default"/>
        <w:b/>
        <w:i w:val="0"/>
        <w:sz w:val="22"/>
      </w:rPr>
    </w:lvl>
    <w:lvl w:ilvl="3">
      <w:start w:val="1"/>
      <w:numFmt w:val="lowerLetter"/>
      <w:lvlText w:val="%4."/>
      <w:lvlJc w:val="left"/>
      <w:pPr>
        <w:ind w:left="1440" w:hanging="360"/>
      </w:pPr>
      <w:rPr>
        <w:rFonts w:ascii="Arial" w:hAnsi="Arial" w:hint="default"/>
        <w:sz w:val="22"/>
      </w:rPr>
    </w:lvl>
    <w:lvl w:ilvl="4">
      <w:start w:val="1"/>
      <w:numFmt w:val="lowerRoman"/>
      <w:lvlText w:val="%5."/>
      <w:lvlJc w:val="left"/>
      <w:pPr>
        <w:ind w:left="1800" w:hanging="360"/>
      </w:pPr>
      <w:rPr>
        <w:rFonts w:ascii="Arial" w:hAnsi="Arial" w:hint="default"/>
        <w:sz w:val="22"/>
      </w:rPr>
    </w:lvl>
    <w:lvl w:ilvl="5">
      <w:start w:val="1"/>
      <w:numFmt w:val="decimal"/>
      <w:lvlText w:val="%6)"/>
      <w:lvlJc w:val="left"/>
      <w:pPr>
        <w:ind w:left="2160" w:hanging="360"/>
      </w:pPr>
      <w:rPr>
        <w:rFonts w:ascii="Arial" w:hAnsi="Arial" w:hint="default"/>
        <w:sz w:val="22"/>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ascii="Arial" w:hAnsi="Arial" w:hint="default"/>
        <w:sz w:val="22"/>
      </w:rPr>
    </w:lvl>
    <w:lvl w:ilvl="8">
      <w:start w:val="1"/>
      <w:numFmt w:val="decimal"/>
      <w:lvlText w:val="(%9)"/>
      <w:lvlJc w:val="left"/>
      <w:pPr>
        <w:ind w:left="3240" w:hanging="360"/>
      </w:pPr>
      <w:rPr>
        <w:rFonts w:ascii="Arial" w:hAnsi="Arial" w:hint="default"/>
        <w:sz w:val="22"/>
      </w:rPr>
    </w:lvl>
  </w:abstractNum>
  <w:abstractNum w:abstractNumId="82" w15:restartNumberingAfterBreak="0">
    <w:nsid w:val="48C60F39"/>
    <w:multiLevelType w:val="hybridMultilevel"/>
    <w:tmpl w:val="6FCA22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9D53FEC"/>
    <w:multiLevelType w:val="hybridMultilevel"/>
    <w:tmpl w:val="7D5A885A"/>
    <w:lvl w:ilvl="0" w:tplc="61D8F2E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420D45"/>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624EEC"/>
    <w:multiLevelType w:val="hybridMultilevel"/>
    <w:tmpl w:val="6F2ED42E"/>
    <w:lvl w:ilvl="0" w:tplc="04090011">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1">
      <w:start w:val="1"/>
      <w:numFmt w:val="decimal"/>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B262645"/>
    <w:multiLevelType w:val="hybridMultilevel"/>
    <w:tmpl w:val="272AE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C260016"/>
    <w:multiLevelType w:val="hybridMultilevel"/>
    <w:tmpl w:val="100CF9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8" w15:restartNumberingAfterBreak="0">
    <w:nsid w:val="4CEC3690"/>
    <w:multiLevelType w:val="hybridMultilevel"/>
    <w:tmpl w:val="F78A19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D5C0C62"/>
    <w:multiLevelType w:val="hybridMultilevel"/>
    <w:tmpl w:val="6EE6CA58"/>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15:restartNumberingAfterBreak="0">
    <w:nsid w:val="4EBC530B"/>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91" w15:restartNumberingAfterBreak="0">
    <w:nsid w:val="4EF305D4"/>
    <w:multiLevelType w:val="multilevel"/>
    <w:tmpl w:val="0F2699B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b/>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2" w15:restartNumberingAfterBreak="0">
    <w:nsid w:val="4F890324"/>
    <w:multiLevelType w:val="hybridMultilevel"/>
    <w:tmpl w:val="9886CBBC"/>
    <w:lvl w:ilvl="0" w:tplc="7CECC83A">
      <w:start w:val="1"/>
      <w:numFmt w:val="decimal"/>
      <w:lvlText w:val="%1."/>
      <w:lvlJc w:val="left"/>
      <w:pPr>
        <w:ind w:left="1080" w:hanging="360"/>
      </w:pPr>
      <w:rPr>
        <w:rFonts w:hint="default"/>
        <w:b/>
      </w:rPr>
    </w:lvl>
    <w:lvl w:ilvl="1" w:tplc="23024DF0">
      <w:start w:val="1"/>
      <w:numFmt w:val="lowerLetter"/>
      <w:lvlText w:val="%2."/>
      <w:lvlJc w:val="left"/>
      <w:pPr>
        <w:ind w:left="1800" w:hanging="360"/>
      </w:pPr>
      <w:rPr>
        <w:b w:val="0"/>
      </w:rPr>
    </w:lvl>
    <w:lvl w:ilvl="2" w:tplc="E9BA10AC">
      <w:start w:val="1"/>
      <w:numFmt w:val="upperLetter"/>
      <w:lvlText w:val="%3."/>
      <w:lvlJc w:val="left"/>
      <w:pPr>
        <w:ind w:left="2700" w:hanging="360"/>
      </w:pPr>
      <w:rPr>
        <w:rFonts w:hint="default"/>
      </w:rPr>
    </w:lvl>
    <w:lvl w:ilvl="3" w:tplc="EB9C42B4">
      <w:start w:val="1"/>
      <w:numFmt w:val="decimal"/>
      <w:lvlText w:val="%4)"/>
      <w:lvlJc w:val="left"/>
      <w:pPr>
        <w:ind w:left="3240" w:hanging="360"/>
      </w:pPr>
      <w:rPr>
        <w:rFonts w:hint="default"/>
      </w:rPr>
    </w:lvl>
    <w:lvl w:ilvl="4" w:tplc="04090017">
      <w:start w:val="1"/>
      <w:numFmt w:val="lowerLetter"/>
      <w:lvlText w:val="%5)"/>
      <w:lvlJc w:val="left"/>
      <w:pPr>
        <w:ind w:left="3960" w:hanging="360"/>
      </w:pPr>
      <w:rPr>
        <w:rFonts w:hint="default"/>
        <w:b w:val="0"/>
      </w:rPr>
    </w:lvl>
    <w:lvl w:ilvl="5" w:tplc="3072D2B0">
      <w:start w:val="1"/>
      <w:numFmt w:val="lowerLetter"/>
      <w:lvlText w:val="(%6)"/>
      <w:lvlJc w:val="left"/>
      <w:pPr>
        <w:ind w:left="4860" w:hanging="360"/>
      </w:pPr>
      <w:rPr>
        <w:rFonts w:hint="default"/>
        <w:b/>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0244088"/>
    <w:multiLevelType w:val="hybridMultilevel"/>
    <w:tmpl w:val="D5DA82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04D5347"/>
    <w:multiLevelType w:val="hybridMultilevel"/>
    <w:tmpl w:val="D084D398"/>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1BD021B"/>
    <w:multiLevelType w:val="hybridMultilevel"/>
    <w:tmpl w:val="EFF4EBDA"/>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2B47EE1"/>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97" w15:restartNumberingAfterBreak="0">
    <w:nsid w:val="52C647AD"/>
    <w:multiLevelType w:val="hybridMultilevel"/>
    <w:tmpl w:val="E7CAC25A"/>
    <w:lvl w:ilvl="0" w:tplc="0409000F">
      <w:start w:val="1"/>
      <w:numFmt w:val="decimal"/>
      <w:lvlText w:val="%1."/>
      <w:lvlJc w:val="left"/>
      <w:pPr>
        <w:ind w:left="1440" w:hanging="360"/>
      </w:pPr>
      <w:rPr>
        <w:rFonts w:hint="default"/>
        <w:b w:val="0"/>
      </w:rPr>
    </w:lvl>
    <w:lvl w:ilvl="1" w:tplc="6E982F1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41E5B63"/>
    <w:multiLevelType w:val="hybridMultilevel"/>
    <w:tmpl w:val="377022FE"/>
    <w:lvl w:ilvl="0" w:tplc="F4C26C8C">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12541F"/>
    <w:multiLevelType w:val="hybridMultilevel"/>
    <w:tmpl w:val="464A17A4"/>
    <w:lvl w:ilvl="0" w:tplc="648824D0">
      <w:start w:val="1"/>
      <w:numFmt w:val="decimal"/>
      <w:lvlText w:val="%1."/>
      <w:lvlJc w:val="left"/>
      <w:pPr>
        <w:ind w:left="2880" w:hanging="360"/>
      </w:pPr>
      <w:rPr>
        <w:rFonts w:ascii="Arial" w:eastAsiaTheme="minorHAnsi" w:hAnsi="Arial" w:cs="Arial"/>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15:restartNumberingAfterBreak="0">
    <w:nsid w:val="55991224"/>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101" w15:restartNumberingAfterBreak="0">
    <w:nsid w:val="563A2B70"/>
    <w:multiLevelType w:val="hybridMultilevel"/>
    <w:tmpl w:val="8F04138E"/>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65D7EAE"/>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65E09AA"/>
    <w:multiLevelType w:val="hybridMultilevel"/>
    <w:tmpl w:val="F7A88762"/>
    <w:lvl w:ilvl="0" w:tplc="4E84A2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6DA3C6B"/>
    <w:multiLevelType w:val="hybridMultilevel"/>
    <w:tmpl w:val="7D5A885A"/>
    <w:lvl w:ilvl="0" w:tplc="61D8F2E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714650E"/>
    <w:multiLevelType w:val="multilevel"/>
    <w:tmpl w:val="D590ACCE"/>
    <w:lvl w:ilvl="0">
      <w:start w:val="6"/>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hint="default"/>
        <w:b w:val="0"/>
      </w:rPr>
    </w:lvl>
    <w:lvl w:ilvl="2">
      <w:start w:val="1"/>
      <w:numFmt w:val="decimal"/>
      <w:lvlText w:val="%3."/>
      <w:lvlJc w:val="left"/>
      <w:pPr>
        <w:tabs>
          <w:tab w:val="num" w:pos="1800"/>
        </w:tabs>
        <w:ind w:left="1440"/>
      </w:pPr>
      <w:rPr>
        <w:rFonts w:hint="default"/>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106" w15:restartNumberingAfterBreak="0">
    <w:nsid w:val="572620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572D247A"/>
    <w:multiLevelType w:val="hybridMultilevel"/>
    <w:tmpl w:val="BC1282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8" w15:restartNumberingAfterBreak="0">
    <w:nsid w:val="58AF684D"/>
    <w:multiLevelType w:val="multilevel"/>
    <w:tmpl w:val="2C704DD6"/>
    <w:lvl w:ilvl="0">
      <w:start w:val="6"/>
      <w:numFmt w:val="upperLetter"/>
      <w:lvlText w:val="%1."/>
      <w:lvlJc w:val="left"/>
      <w:pPr>
        <w:tabs>
          <w:tab w:val="num" w:pos="360"/>
        </w:tabs>
      </w:pPr>
      <w:rPr>
        <w:rFonts w:cs="Times New Roman" w:hint="default"/>
      </w:rPr>
    </w:lvl>
    <w:lvl w:ilvl="1">
      <w:start w:val="1"/>
      <w:numFmt w:val="decimal"/>
      <w:lvlText w:val="%2."/>
      <w:lvlJc w:val="left"/>
      <w:pPr>
        <w:tabs>
          <w:tab w:val="num" w:pos="1080"/>
        </w:tabs>
        <w:ind w:left="720"/>
      </w:pPr>
      <w:rPr>
        <w:rFonts w:cs="Times New Roman" w:hint="default"/>
        <w:b/>
      </w:rPr>
    </w:lvl>
    <w:lvl w:ilvl="2">
      <w:start w:val="1"/>
      <w:numFmt w:val="decimal"/>
      <w:lvlText w:val="%3."/>
      <w:lvlJc w:val="left"/>
      <w:pPr>
        <w:tabs>
          <w:tab w:val="num" w:pos="1800"/>
        </w:tabs>
        <w:ind w:left="1440"/>
      </w:pPr>
      <w:rPr>
        <w:rFonts w:hint="default"/>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109" w15:restartNumberingAfterBreak="0">
    <w:nsid w:val="5A510F43"/>
    <w:multiLevelType w:val="hybridMultilevel"/>
    <w:tmpl w:val="7D5A885A"/>
    <w:lvl w:ilvl="0" w:tplc="61D8F2E8">
      <w:start w:val="1"/>
      <w:numFmt w:val="upperLetter"/>
      <w:lvlText w:val="%1."/>
      <w:lvlJc w:val="left"/>
      <w:pPr>
        <w:ind w:left="1008" w:hanging="360"/>
      </w:pPr>
      <w:rPr>
        <w:b/>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0" w15:restartNumberingAfterBreak="0">
    <w:nsid w:val="5A8E3F8E"/>
    <w:multiLevelType w:val="hybridMultilevel"/>
    <w:tmpl w:val="F0A21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AA70A46"/>
    <w:multiLevelType w:val="multilevel"/>
    <w:tmpl w:val="5B7C3A2E"/>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i w:val="0"/>
        <w:iCs w:val="0"/>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12" w15:restartNumberingAfterBreak="0">
    <w:nsid w:val="5AD436C9"/>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113" w15:restartNumberingAfterBreak="0">
    <w:nsid w:val="5BB907A4"/>
    <w:multiLevelType w:val="hybridMultilevel"/>
    <w:tmpl w:val="EFD0ADD8"/>
    <w:lvl w:ilvl="0" w:tplc="CA1AC026">
      <w:start w:val="1"/>
      <w:numFmt w:val="upperLetter"/>
      <w:lvlText w:val="%1."/>
      <w:lvlJc w:val="left"/>
      <w:pPr>
        <w:ind w:left="99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C5165D6"/>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15" w15:restartNumberingAfterBreak="0">
    <w:nsid w:val="5C73666C"/>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16" w15:restartNumberingAfterBreak="0">
    <w:nsid w:val="5D607107"/>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17" w15:restartNumberingAfterBreak="0">
    <w:nsid w:val="5DE556F8"/>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E681876"/>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31317A"/>
    <w:multiLevelType w:val="multilevel"/>
    <w:tmpl w:val="5976639E"/>
    <w:lvl w:ilvl="0">
      <w:start w:val="7"/>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120" w15:restartNumberingAfterBreak="0">
    <w:nsid w:val="5FB72866"/>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14F6DBB"/>
    <w:multiLevelType w:val="multilevel"/>
    <w:tmpl w:val="D590ACCE"/>
    <w:lvl w:ilvl="0">
      <w:start w:val="6"/>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hint="default"/>
        <w:b w:val="0"/>
      </w:rPr>
    </w:lvl>
    <w:lvl w:ilvl="2">
      <w:start w:val="1"/>
      <w:numFmt w:val="decimal"/>
      <w:lvlText w:val="%3."/>
      <w:lvlJc w:val="left"/>
      <w:pPr>
        <w:tabs>
          <w:tab w:val="num" w:pos="1800"/>
        </w:tabs>
        <w:ind w:left="1440"/>
      </w:pPr>
      <w:rPr>
        <w:rFonts w:hint="default"/>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122" w15:restartNumberingAfterBreak="0">
    <w:nsid w:val="61605828"/>
    <w:multiLevelType w:val="multilevel"/>
    <w:tmpl w:val="D590ACCE"/>
    <w:lvl w:ilvl="0">
      <w:start w:val="6"/>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hint="default"/>
        <w:b w:val="0"/>
      </w:rPr>
    </w:lvl>
    <w:lvl w:ilvl="2">
      <w:start w:val="1"/>
      <w:numFmt w:val="decimal"/>
      <w:lvlText w:val="%3."/>
      <w:lvlJc w:val="left"/>
      <w:pPr>
        <w:tabs>
          <w:tab w:val="num" w:pos="1800"/>
        </w:tabs>
        <w:ind w:left="1440"/>
      </w:pPr>
      <w:rPr>
        <w:rFonts w:hint="default"/>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123" w15:restartNumberingAfterBreak="0">
    <w:nsid w:val="62D14465"/>
    <w:multiLevelType w:val="multilevel"/>
    <w:tmpl w:val="B7B40402"/>
    <w:lvl w:ilvl="0">
      <w:start w:val="1"/>
      <w:numFmt w:val="decimal"/>
      <w:lvlText w:val="%1."/>
      <w:lvlJc w:val="left"/>
      <w:pPr>
        <w:tabs>
          <w:tab w:val="num" w:pos="360"/>
        </w:tabs>
        <w:ind w:left="0" w:firstLine="0"/>
      </w:pPr>
      <w:rPr>
        <w:rFonts w:hint="default"/>
        <w:b/>
      </w:rPr>
    </w:lvl>
    <w:lvl w:ilvl="1">
      <w:start w:val="1"/>
      <w:numFmt w:val="decimal"/>
      <w:lvlText w:val="%2."/>
      <w:lvlJc w:val="left"/>
      <w:pPr>
        <w:tabs>
          <w:tab w:val="num" w:pos="1080"/>
        </w:tabs>
        <w:ind w:left="720" w:firstLine="0"/>
      </w:pPr>
      <w:rPr>
        <w:rFonts w:hint="default"/>
        <w:b w:val="0"/>
      </w:rPr>
    </w:lvl>
    <w:lvl w:ilvl="2">
      <w:start w:val="1"/>
      <w:numFmt w:val="lowerLetter"/>
      <w:lvlText w:val="%3)"/>
      <w:lvlJc w:val="left"/>
      <w:pPr>
        <w:tabs>
          <w:tab w:val="num" w:pos="2070"/>
        </w:tabs>
        <w:ind w:left="1710" w:firstLine="0"/>
      </w:pPr>
      <w:rPr>
        <w:rFonts w:ascii="Arial" w:eastAsiaTheme="minorHAnsi" w:hAnsi="Arial" w:cs="Arial"/>
        <w:b w:val="0"/>
      </w:rPr>
    </w:lvl>
    <w:lvl w:ilvl="3">
      <w:start w:val="1"/>
      <w:numFmt w:val="decimal"/>
      <w:lvlText w:val="%4)"/>
      <w:lvlJc w:val="left"/>
      <w:pPr>
        <w:tabs>
          <w:tab w:val="num" w:pos="2520"/>
        </w:tabs>
        <w:ind w:left="2160" w:firstLine="0"/>
      </w:pPr>
      <w:rPr>
        <w:rFonts w:cs="Times New Roman" w:hint="default"/>
      </w:rPr>
    </w:lvl>
    <w:lvl w:ilvl="4">
      <w:start w:val="1"/>
      <w:numFmt w:val="lowerLetter"/>
      <w:lvlText w:val="%5)"/>
      <w:lvlJc w:val="left"/>
      <w:pPr>
        <w:tabs>
          <w:tab w:val="num" w:pos="3240"/>
        </w:tabs>
        <w:ind w:left="2880" w:firstLine="0"/>
      </w:pPr>
      <w:rPr>
        <w:rFonts w:cs="Times New Roman" w:hint="default"/>
      </w:rPr>
    </w:lvl>
    <w:lvl w:ilvl="5">
      <w:start w:val="1"/>
      <w:numFmt w:val="lowerRoman"/>
      <w:lvlText w:val="(%6)"/>
      <w:lvlJc w:val="left"/>
      <w:pPr>
        <w:tabs>
          <w:tab w:val="num" w:pos="3960"/>
        </w:tabs>
        <w:ind w:left="3600" w:firstLine="0"/>
      </w:pPr>
      <w:rPr>
        <w:rFonts w:cs="Times New Roman" w:hint="default"/>
      </w:rPr>
    </w:lvl>
    <w:lvl w:ilvl="6">
      <w:start w:val="1"/>
      <w:numFmt w:val="decimal"/>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Letter"/>
      <w:lvlText w:val="(%9)"/>
      <w:lvlJc w:val="left"/>
      <w:pPr>
        <w:tabs>
          <w:tab w:val="num" w:pos="6120"/>
        </w:tabs>
        <w:ind w:left="5760" w:firstLine="0"/>
      </w:pPr>
      <w:rPr>
        <w:rFonts w:cs="Times New Roman" w:hint="default"/>
      </w:rPr>
    </w:lvl>
  </w:abstractNum>
  <w:abstractNum w:abstractNumId="124" w15:restartNumberingAfterBreak="0">
    <w:nsid w:val="62E77A96"/>
    <w:multiLevelType w:val="hybridMultilevel"/>
    <w:tmpl w:val="8DD45F46"/>
    <w:lvl w:ilvl="0" w:tplc="25C2E54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433F4B"/>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26" w15:restartNumberingAfterBreak="0">
    <w:nsid w:val="6438739C"/>
    <w:multiLevelType w:val="multilevel"/>
    <w:tmpl w:val="222A14D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lowerLetter"/>
      <w:lvlText w:val="%3."/>
      <w:lvlJc w:val="right"/>
      <w:pPr>
        <w:tabs>
          <w:tab w:val="num" w:pos="1440"/>
        </w:tabs>
        <w:ind w:left="1440" w:hanging="144"/>
      </w:pPr>
      <w:rPr>
        <w:rFonts w:ascii="Arial" w:eastAsiaTheme="minorHAnsi" w:hAnsi="Arial" w:cs="Arial"/>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27" w15:restartNumberingAfterBreak="0">
    <w:nsid w:val="64CE7DE8"/>
    <w:multiLevelType w:val="hybridMultilevel"/>
    <w:tmpl w:val="CBC618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64FB351D"/>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29" w15:restartNumberingAfterBreak="0">
    <w:nsid w:val="650A05E9"/>
    <w:multiLevelType w:val="hybridMultilevel"/>
    <w:tmpl w:val="DB8C3D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257A15"/>
    <w:multiLevelType w:val="hybridMultilevel"/>
    <w:tmpl w:val="859C1D4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5FF3015"/>
    <w:multiLevelType w:val="multilevel"/>
    <w:tmpl w:val="5B7C3A2E"/>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i w:val="0"/>
        <w:iCs w:val="0"/>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32" w15:restartNumberingAfterBreak="0">
    <w:nsid w:val="664A7EDD"/>
    <w:multiLevelType w:val="multilevel"/>
    <w:tmpl w:val="D660BE5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lowerLetter"/>
      <w:lvlText w:val="%3."/>
      <w:lvlJc w:val="right"/>
      <w:pPr>
        <w:tabs>
          <w:tab w:val="num" w:pos="1440"/>
        </w:tabs>
        <w:ind w:left="1440" w:hanging="144"/>
      </w:pPr>
      <w:rPr>
        <w:rFonts w:ascii="Arial" w:eastAsiaTheme="minorHAnsi" w:hAnsi="Arial" w:cs="Arial"/>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33" w15:restartNumberingAfterBreak="0">
    <w:nsid w:val="669E1399"/>
    <w:multiLevelType w:val="hybridMultilevel"/>
    <w:tmpl w:val="0B52934E"/>
    <w:lvl w:ilvl="0" w:tplc="4DD698F2">
      <w:start w:val="1"/>
      <w:numFmt w:val="decimal"/>
      <w:lvlText w:val="%1."/>
      <w:lvlJc w:val="left"/>
      <w:pPr>
        <w:ind w:left="30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CE2C49"/>
    <w:multiLevelType w:val="hybridMultilevel"/>
    <w:tmpl w:val="EBF47856"/>
    <w:lvl w:ilvl="0" w:tplc="E2A46B64">
      <w:start w:val="3"/>
      <w:numFmt w:val="lowerLetter"/>
      <w:lvlText w:val="%1."/>
      <w:lvlJc w:val="left"/>
      <w:pPr>
        <w:tabs>
          <w:tab w:val="num" w:pos="1800"/>
        </w:tabs>
        <w:ind w:left="1800" w:hanging="360"/>
      </w:pPr>
      <w:rPr>
        <w:rFonts w:hint="default"/>
      </w:rPr>
    </w:lvl>
    <w:lvl w:ilvl="1" w:tplc="04090017">
      <w:start w:val="1"/>
      <w:numFmt w:val="lowerLetter"/>
      <w:lvlText w:val="%2)"/>
      <w:lvlJc w:val="left"/>
      <w:pPr>
        <w:tabs>
          <w:tab w:val="num" w:pos="2880"/>
        </w:tabs>
        <w:ind w:left="2880" w:hanging="720"/>
      </w:pPr>
      <w:rPr>
        <w:rFonts w:hint="default"/>
      </w:rPr>
    </w:lvl>
    <w:lvl w:ilvl="2" w:tplc="7EE4951C">
      <w:start w:val="1"/>
      <w:numFmt w:val="decimal"/>
      <w:lvlText w:val="%3."/>
      <w:lvlJc w:val="left"/>
      <w:pPr>
        <w:tabs>
          <w:tab w:val="num" w:pos="3420"/>
        </w:tabs>
        <w:ind w:left="3420" w:hanging="360"/>
      </w:pPr>
      <w:rPr>
        <w:rFonts w:hint="default"/>
      </w:rPr>
    </w:lvl>
    <w:lvl w:ilvl="3" w:tplc="0D0CFAF4">
      <w:start w:val="1"/>
      <w:numFmt w:val="upperLetter"/>
      <w:lvlText w:val="%4."/>
      <w:lvlJc w:val="left"/>
      <w:pPr>
        <w:ind w:left="4140" w:hanging="54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5" w15:restartNumberingAfterBreak="0">
    <w:nsid w:val="67C540B3"/>
    <w:multiLevelType w:val="hybridMultilevel"/>
    <w:tmpl w:val="45B8FD02"/>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82A732A"/>
    <w:multiLevelType w:val="hybridMultilevel"/>
    <w:tmpl w:val="1B666964"/>
    <w:lvl w:ilvl="0" w:tplc="21644BB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9193564"/>
    <w:multiLevelType w:val="hybridMultilevel"/>
    <w:tmpl w:val="0B52934E"/>
    <w:lvl w:ilvl="0" w:tplc="4DD698F2">
      <w:start w:val="1"/>
      <w:numFmt w:val="decimal"/>
      <w:lvlText w:val="%1."/>
      <w:lvlJc w:val="left"/>
      <w:pPr>
        <w:ind w:left="181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8" w15:restartNumberingAfterBreak="0">
    <w:nsid w:val="694C4D05"/>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9B222AB"/>
    <w:multiLevelType w:val="hybridMultilevel"/>
    <w:tmpl w:val="9F98F81E"/>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69BB65F1"/>
    <w:multiLevelType w:val="multilevel"/>
    <w:tmpl w:val="112650CE"/>
    <w:lvl w:ilvl="0">
      <w:start w:val="4"/>
      <w:numFmt w:val="decimal"/>
      <w:lvlText w:val="%1"/>
      <w:lvlJc w:val="left"/>
      <w:pPr>
        <w:ind w:left="833" w:hanging="721"/>
      </w:pPr>
      <w:rPr>
        <w:rFonts w:hint="default"/>
      </w:rPr>
    </w:lvl>
    <w:lvl w:ilvl="1">
      <w:start w:val="1"/>
      <w:numFmt w:val="decimal"/>
      <w:lvlText w:val="%1.%2"/>
      <w:lvlJc w:val="left"/>
      <w:pPr>
        <w:ind w:left="721" w:hanging="721"/>
      </w:pPr>
      <w:rPr>
        <w:rFonts w:ascii="Book Antiqua" w:eastAsia="Book Antiqua" w:hAnsi="Book Antiqua" w:hint="default"/>
        <w:b/>
        <w:bCs/>
        <w:sz w:val="22"/>
        <w:szCs w:val="22"/>
      </w:rPr>
    </w:lvl>
    <w:lvl w:ilvl="2">
      <w:start w:val="1"/>
      <w:numFmt w:val="decimal"/>
      <w:lvlText w:val="%3."/>
      <w:lvlJc w:val="left"/>
      <w:pPr>
        <w:ind w:left="833" w:hanging="721"/>
      </w:pPr>
      <w:rPr>
        <w:rFonts w:hint="default"/>
        <w:b/>
        <w:bCs/>
        <w:sz w:val="22"/>
        <w:szCs w:val="22"/>
      </w:rPr>
    </w:lvl>
    <w:lvl w:ilvl="3">
      <w:start w:val="1"/>
      <w:numFmt w:val="lowerLetter"/>
      <w:lvlText w:val="%4."/>
      <w:lvlJc w:val="left"/>
      <w:pPr>
        <w:ind w:left="1710" w:hanging="1080"/>
      </w:pPr>
      <w:rPr>
        <w:rFonts w:hint="default"/>
        <w:b w:val="0"/>
        <w:bCs/>
        <w:sz w:val="22"/>
        <w:szCs w:val="22"/>
      </w:rPr>
    </w:lvl>
    <w:lvl w:ilvl="4">
      <w:start w:val="1"/>
      <w:numFmt w:val="decimal"/>
      <w:lvlText w:val="%1.%2.%3.%4.%5"/>
      <w:lvlJc w:val="left"/>
      <w:pPr>
        <w:ind w:left="2648" w:hanging="1253"/>
      </w:pPr>
      <w:rPr>
        <w:rFonts w:ascii="Book Antiqua" w:eastAsia="Book Antiqua" w:hAnsi="Book Antiqua" w:hint="default"/>
        <w:b/>
        <w:bCs/>
        <w:sz w:val="22"/>
        <w:szCs w:val="22"/>
      </w:rPr>
    </w:lvl>
    <w:lvl w:ilvl="5">
      <w:start w:val="1"/>
      <w:numFmt w:val="bullet"/>
      <w:lvlText w:val="•"/>
      <w:lvlJc w:val="left"/>
      <w:pPr>
        <w:ind w:left="1553" w:hanging="1253"/>
      </w:pPr>
      <w:rPr>
        <w:rFonts w:hint="default"/>
      </w:rPr>
    </w:lvl>
    <w:lvl w:ilvl="6">
      <w:start w:val="1"/>
      <w:numFmt w:val="bullet"/>
      <w:lvlText w:val="•"/>
      <w:lvlJc w:val="left"/>
      <w:pPr>
        <w:ind w:left="1553" w:hanging="1253"/>
      </w:pPr>
      <w:rPr>
        <w:rFonts w:hint="default"/>
      </w:rPr>
    </w:lvl>
    <w:lvl w:ilvl="7">
      <w:start w:val="1"/>
      <w:numFmt w:val="bullet"/>
      <w:lvlText w:val="•"/>
      <w:lvlJc w:val="left"/>
      <w:pPr>
        <w:ind w:left="1553" w:hanging="1253"/>
      </w:pPr>
      <w:rPr>
        <w:rFonts w:hint="default"/>
      </w:rPr>
    </w:lvl>
    <w:lvl w:ilvl="8">
      <w:start w:val="1"/>
      <w:numFmt w:val="bullet"/>
      <w:lvlText w:val="•"/>
      <w:lvlJc w:val="left"/>
      <w:pPr>
        <w:ind w:left="1553" w:hanging="1253"/>
      </w:pPr>
      <w:rPr>
        <w:rFonts w:hint="default"/>
      </w:rPr>
    </w:lvl>
  </w:abstractNum>
  <w:abstractNum w:abstractNumId="141" w15:restartNumberingAfterBreak="0">
    <w:nsid w:val="6B1B4767"/>
    <w:multiLevelType w:val="hybridMultilevel"/>
    <w:tmpl w:val="9AA2E01E"/>
    <w:lvl w:ilvl="0" w:tplc="3C90C2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BED207E"/>
    <w:multiLevelType w:val="hybridMultilevel"/>
    <w:tmpl w:val="5BD80AF2"/>
    <w:lvl w:ilvl="0" w:tplc="9A4268A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5C3951"/>
    <w:multiLevelType w:val="hybridMultilevel"/>
    <w:tmpl w:val="6186DD50"/>
    <w:lvl w:ilvl="0" w:tplc="04090011">
      <w:start w:val="1"/>
      <w:numFmt w:val="decimal"/>
      <w:lvlText w:val="%1)"/>
      <w:lvlJc w:val="left"/>
      <w:pPr>
        <w:ind w:left="135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E713E64"/>
    <w:multiLevelType w:val="multilevel"/>
    <w:tmpl w:val="2ED4E620"/>
    <w:lvl w:ilvl="0">
      <w:start w:val="6"/>
      <w:numFmt w:val="upperLetter"/>
      <w:lvlText w:val="%1."/>
      <w:lvlJc w:val="left"/>
      <w:pPr>
        <w:tabs>
          <w:tab w:val="num" w:pos="360"/>
        </w:tabs>
        <w:ind w:left="0" w:firstLine="0"/>
      </w:pPr>
      <w:rPr>
        <w:rFonts w:cs="Times New Roman" w:hint="default"/>
      </w:rPr>
    </w:lvl>
    <w:lvl w:ilvl="1">
      <w:start w:val="3"/>
      <w:numFmt w:val="decimal"/>
      <w:lvlText w:val="%2."/>
      <w:lvlJc w:val="left"/>
      <w:pPr>
        <w:tabs>
          <w:tab w:val="num" w:pos="1080"/>
        </w:tabs>
        <w:ind w:left="720" w:firstLine="0"/>
      </w:pPr>
      <w:rPr>
        <w:rFonts w:cs="Times New Roman" w:hint="default"/>
        <w:b/>
      </w:rPr>
    </w:lvl>
    <w:lvl w:ilvl="2">
      <w:start w:val="1"/>
      <w:numFmt w:val="lowerLetter"/>
      <w:lvlText w:val="%3."/>
      <w:lvlJc w:val="left"/>
      <w:pPr>
        <w:tabs>
          <w:tab w:val="num" w:pos="1800"/>
        </w:tabs>
        <w:ind w:left="1440" w:firstLine="0"/>
      </w:pPr>
      <w:rPr>
        <w:rFonts w:cs="Times New Roman" w:hint="default"/>
      </w:rPr>
    </w:lvl>
    <w:lvl w:ilvl="3">
      <w:start w:val="1"/>
      <w:numFmt w:val="decimal"/>
      <w:lvlText w:val="%4)"/>
      <w:lvlJc w:val="left"/>
      <w:pPr>
        <w:tabs>
          <w:tab w:val="num" w:pos="2520"/>
        </w:tabs>
        <w:ind w:left="2160" w:firstLine="0"/>
      </w:pPr>
      <w:rPr>
        <w:rFonts w:cs="Times New Roman" w:hint="default"/>
      </w:rPr>
    </w:lvl>
    <w:lvl w:ilvl="4">
      <w:start w:val="1"/>
      <w:numFmt w:val="lowerLetter"/>
      <w:lvlText w:val="%5)"/>
      <w:lvlJc w:val="left"/>
      <w:pPr>
        <w:tabs>
          <w:tab w:val="num" w:pos="3240"/>
        </w:tabs>
        <w:ind w:left="2880" w:firstLine="0"/>
      </w:pPr>
      <w:rPr>
        <w:rFonts w:cs="Times New Roman" w:hint="default"/>
      </w:rPr>
    </w:lvl>
    <w:lvl w:ilvl="5">
      <w:start w:val="1"/>
      <w:numFmt w:val="lowerRoman"/>
      <w:lvlText w:val="(%6)"/>
      <w:lvlJc w:val="left"/>
      <w:pPr>
        <w:tabs>
          <w:tab w:val="num" w:pos="3960"/>
        </w:tabs>
        <w:ind w:left="3600" w:firstLine="0"/>
      </w:pPr>
      <w:rPr>
        <w:rFonts w:cs="Times New Roman" w:hint="default"/>
      </w:rPr>
    </w:lvl>
    <w:lvl w:ilvl="6">
      <w:start w:val="1"/>
      <w:numFmt w:val="decimal"/>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Letter"/>
      <w:lvlText w:val="(%9)"/>
      <w:lvlJc w:val="left"/>
      <w:pPr>
        <w:tabs>
          <w:tab w:val="num" w:pos="6120"/>
        </w:tabs>
        <w:ind w:left="5760" w:firstLine="0"/>
      </w:pPr>
      <w:rPr>
        <w:rFonts w:cs="Times New Roman" w:hint="default"/>
      </w:rPr>
    </w:lvl>
  </w:abstractNum>
  <w:abstractNum w:abstractNumId="145" w15:restartNumberingAfterBreak="0">
    <w:nsid w:val="701820B0"/>
    <w:multiLevelType w:val="hybridMultilevel"/>
    <w:tmpl w:val="A4DE4730"/>
    <w:lvl w:ilvl="0" w:tplc="59CEA49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711C14E7"/>
    <w:multiLevelType w:val="hybridMultilevel"/>
    <w:tmpl w:val="3F762000"/>
    <w:lvl w:ilvl="0" w:tplc="0409001B">
      <w:start w:val="1"/>
      <w:numFmt w:val="lowerRoman"/>
      <w:lvlText w:val="%1."/>
      <w:lvlJc w:val="righ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147" w15:restartNumberingAfterBreak="0">
    <w:nsid w:val="712D1D5D"/>
    <w:multiLevelType w:val="hybridMultilevel"/>
    <w:tmpl w:val="0409000F"/>
    <w:styleLink w:val="RFPStyle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3171383"/>
    <w:multiLevelType w:val="multilevel"/>
    <w:tmpl w:val="6120650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lowerLetter"/>
      <w:lvlText w:val="%3."/>
      <w:lvlJc w:val="right"/>
      <w:pPr>
        <w:tabs>
          <w:tab w:val="num" w:pos="1440"/>
        </w:tabs>
        <w:ind w:left="1440" w:hanging="144"/>
      </w:pPr>
      <w:rPr>
        <w:rFonts w:ascii="Arial" w:eastAsiaTheme="minorHAnsi" w:hAnsi="Arial" w:cs="Arial"/>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49" w15:restartNumberingAfterBreak="0">
    <w:nsid w:val="74BA66FB"/>
    <w:multiLevelType w:val="hybridMultilevel"/>
    <w:tmpl w:val="0E726956"/>
    <w:lvl w:ilvl="0" w:tplc="0409001B">
      <w:start w:val="1"/>
      <w:numFmt w:val="lowerRoman"/>
      <w:lvlText w:val="%1."/>
      <w:lvlJc w:val="right"/>
      <w:pPr>
        <w:ind w:left="1913" w:hanging="361"/>
      </w:pPr>
      <w:rPr>
        <w:rFonts w:hint="default"/>
        <w:sz w:val="22"/>
        <w:szCs w:val="22"/>
      </w:rPr>
    </w:lvl>
    <w:lvl w:ilvl="1" w:tplc="A6626FF8">
      <w:start w:val="1"/>
      <w:numFmt w:val="bullet"/>
      <w:lvlText w:val="•"/>
      <w:lvlJc w:val="left"/>
      <w:pPr>
        <w:ind w:left="1914" w:hanging="361"/>
      </w:pPr>
      <w:rPr>
        <w:rFonts w:hint="default"/>
      </w:rPr>
    </w:lvl>
    <w:lvl w:ilvl="2" w:tplc="F4B44B44">
      <w:start w:val="1"/>
      <w:numFmt w:val="bullet"/>
      <w:lvlText w:val="•"/>
      <w:lvlJc w:val="left"/>
      <w:pPr>
        <w:ind w:left="2815" w:hanging="361"/>
      </w:pPr>
      <w:rPr>
        <w:rFonts w:hint="default"/>
      </w:rPr>
    </w:lvl>
    <w:lvl w:ilvl="3" w:tplc="E4EA8B0C">
      <w:start w:val="1"/>
      <w:numFmt w:val="bullet"/>
      <w:lvlText w:val="•"/>
      <w:lvlJc w:val="left"/>
      <w:pPr>
        <w:ind w:left="3715" w:hanging="361"/>
      </w:pPr>
      <w:rPr>
        <w:rFonts w:hint="default"/>
      </w:rPr>
    </w:lvl>
    <w:lvl w:ilvl="4" w:tplc="F4E0E4C6">
      <w:start w:val="1"/>
      <w:numFmt w:val="bullet"/>
      <w:lvlText w:val="•"/>
      <w:lvlJc w:val="left"/>
      <w:pPr>
        <w:ind w:left="4616" w:hanging="361"/>
      </w:pPr>
      <w:rPr>
        <w:rFonts w:hint="default"/>
      </w:rPr>
    </w:lvl>
    <w:lvl w:ilvl="5" w:tplc="16565250">
      <w:start w:val="1"/>
      <w:numFmt w:val="bullet"/>
      <w:lvlText w:val="•"/>
      <w:lvlJc w:val="left"/>
      <w:pPr>
        <w:ind w:left="5517" w:hanging="361"/>
      </w:pPr>
      <w:rPr>
        <w:rFonts w:hint="default"/>
      </w:rPr>
    </w:lvl>
    <w:lvl w:ilvl="6" w:tplc="4574DCF2">
      <w:start w:val="1"/>
      <w:numFmt w:val="bullet"/>
      <w:lvlText w:val="•"/>
      <w:lvlJc w:val="left"/>
      <w:pPr>
        <w:ind w:left="6417" w:hanging="361"/>
      </w:pPr>
      <w:rPr>
        <w:rFonts w:hint="default"/>
      </w:rPr>
    </w:lvl>
    <w:lvl w:ilvl="7" w:tplc="AE20B2C0">
      <w:start w:val="1"/>
      <w:numFmt w:val="bullet"/>
      <w:lvlText w:val="•"/>
      <w:lvlJc w:val="left"/>
      <w:pPr>
        <w:ind w:left="7318" w:hanging="361"/>
      </w:pPr>
      <w:rPr>
        <w:rFonts w:hint="default"/>
      </w:rPr>
    </w:lvl>
    <w:lvl w:ilvl="8" w:tplc="E1F61E22">
      <w:start w:val="1"/>
      <w:numFmt w:val="bullet"/>
      <w:lvlText w:val="•"/>
      <w:lvlJc w:val="left"/>
      <w:pPr>
        <w:ind w:left="8218" w:hanging="361"/>
      </w:pPr>
      <w:rPr>
        <w:rFonts w:hint="default"/>
      </w:rPr>
    </w:lvl>
  </w:abstractNum>
  <w:abstractNum w:abstractNumId="150" w15:restartNumberingAfterBreak="0">
    <w:nsid w:val="76D4007F"/>
    <w:multiLevelType w:val="multilevel"/>
    <w:tmpl w:val="481E0D50"/>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2"/>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51" w15:restartNumberingAfterBreak="0">
    <w:nsid w:val="797E1AA9"/>
    <w:multiLevelType w:val="hybridMultilevel"/>
    <w:tmpl w:val="CBC618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79A46C4D"/>
    <w:multiLevelType w:val="hybridMultilevel"/>
    <w:tmpl w:val="15FCB246"/>
    <w:lvl w:ilvl="0" w:tplc="AD7E5E5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9B607B5"/>
    <w:multiLevelType w:val="hybridMultilevel"/>
    <w:tmpl w:val="9E1C3EAE"/>
    <w:lvl w:ilvl="0" w:tplc="AB788E84">
      <w:start w:val="4"/>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292772"/>
    <w:multiLevelType w:val="multilevel"/>
    <w:tmpl w:val="75DCE5AA"/>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lowerLetter"/>
      <w:lvlText w:val="%3."/>
      <w:lvlJc w:val="right"/>
      <w:pPr>
        <w:tabs>
          <w:tab w:val="num" w:pos="1440"/>
        </w:tabs>
        <w:ind w:left="1440" w:hanging="144"/>
      </w:pPr>
      <w:rPr>
        <w:rFonts w:ascii="Arial" w:eastAsiaTheme="minorHAnsi" w:hAnsi="Arial" w:cs="Arial"/>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55" w15:restartNumberingAfterBreak="0">
    <w:nsid w:val="7C1916E9"/>
    <w:multiLevelType w:val="hybridMultilevel"/>
    <w:tmpl w:val="0B52934E"/>
    <w:lvl w:ilvl="0" w:tplc="4DD698F2">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7"/>
  </w:num>
  <w:num w:numId="2">
    <w:abstractNumId w:val="34"/>
  </w:num>
  <w:num w:numId="3">
    <w:abstractNumId w:val="83"/>
  </w:num>
  <w:num w:numId="4">
    <w:abstractNumId w:val="113"/>
  </w:num>
  <w:num w:numId="5">
    <w:abstractNumId w:val="104"/>
  </w:num>
  <w:num w:numId="6">
    <w:abstractNumId w:val="150"/>
  </w:num>
  <w:num w:numId="7">
    <w:abstractNumId w:val="109"/>
  </w:num>
  <w:num w:numId="8">
    <w:abstractNumId w:val="115"/>
  </w:num>
  <w:num w:numId="9">
    <w:abstractNumId w:val="5"/>
  </w:num>
  <w:num w:numId="10">
    <w:abstractNumId w:val="126"/>
  </w:num>
  <w:num w:numId="11">
    <w:abstractNumId w:val="132"/>
  </w:num>
  <w:num w:numId="12">
    <w:abstractNumId w:val="75"/>
  </w:num>
  <w:num w:numId="13">
    <w:abstractNumId w:val="16"/>
  </w:num>
  <w:num w:numId="14">
    <w:abstractNumId w:val="154"/>
  </w:num>
  <w:num w:numId="15">
    <w:abstractNumId w:val="99"/>
  </w:num>
  <w:num w:numId="16">
    <w:abstractNumId w:val="148"/>
  </w:num>
  <w:num w:numId="17">
    <w:abstractNumId w:val="0"/>
  </w:num>
  <w:num w:numId="18">
    <w:abstractNumId w:val="8"/>
  </w:num>
  <w:num w:numId="19">
    <w:abstractNumId w:val="128"/>
  </w:num>
  <w:num w:numId="20">
    <w:abstractNumId w:val="31"/>
  </w:num>
  <w:num w:numId="21">
    <w:abstractNumId w:val="106"/>
  </w:num>
  <w:num w:numId="22">
    <w:abstractNumId w:val="38"/>
  </w:num>
  <w:num w:numId="23">
    <w:abstractNumId w:val="42"/>
  </w:num>
  <w:num w:numId="24">
    <w:abstractNumId w:val="91"/>
  </w:num>
  <w:num w:numId="25">
    <w:abstractNumId w:val="141"/>
  </w:num>
  <w:num w:numId="26">
    <w:abstractNumId w:val="112"/>
  </w:num>
  <w:num w:numId="27">
    <w:abstractNumId w:val="96"/>
  </w:num>
  <w:num w:numId="28">
    <w:abstractNumId w:val="114"/>
  </w:num>
  <w:num w:numId="29">
    <w:abstractNumId w:val="90"/>
  </w:num>
  <w:num w:numId="30">
    <w:abstractNumId w:val="55"/>
  </w:num>
  <w:num w:numId="31">
    <w:abstractNumId w:val="58"/>
  </w:num>
  <w:num w:numId="32">
    <w:abstractNumId w:val="119"/>
  </w:num>
  <w:num w:numId="33">
    <w:abstractNumId w:val="18"/>
  </w:num>
  <w:num w:numId="34">
    <w:abstractNumId w:val="7"/>
  </w:num>
  <w:num w:numId="35">
    <w:abstractNumId w:val="12"/>
  </w:num>
  <w:num w:numId="36">
    <w:abstractNumId w:val="26"/>
  </w:num>
  <w:num w:numId="37">
    <w:abstractNumId w:val="86"/>
  </w:num>
  <w:num w:numId="38">
    <w:abstractNumId w:val="103"/>
  </w:num>
  <w:num w:numId="39">
    <w:abstractNumId w:val="133"/>
  </w:num>
  <w:num w:numId="40">
    <w:abstractNumId w:val="77"/>
  </w:num>
  <w:num w:numId="41">
    <w:abstractNumId w:val="48"/>
  </w:num>
  <w:num w:numId="42">
    <w:abstractNumId w:val="138"/>
  </w:num>
  <w:num w:numId="43">
    <w:abstractNumId w:val="51"/>
  </w:num>
  <w:num w:numId="44">
    <w:abstractNumId w:val="17"/>
  </w:num>
  <w:num w:numId="45">
    <w:abstractNumId w:val="6"/>
  </w:num>
  <w:num w:numId="46">
    <w:abstractNumId w:val="56"/>
  </w:num>
  <w:num w:numId="47">
    <w:abstractNumId w:val="40"/>
  </w:num>
  <w:num w:numId="48">
    <w:abstractNumId w:val="47"/>
  </w:num>
  <w:num w:numId="49">
    <w:abstractNumId w:val="117"/>
  </w:num>
  <w:num w:numId="50">
    <w:abstractNumId w:val="120"/>
  </w:num>
  <w:num w:numId="51">
    <w:abstractNumId w:val="118"/>
  </w:num>
  <w:num w:numId="52">
    <w:abstractNumId w:val="84"/>
  </w:num>
  <w:num w:numId="53">
    <w:abstractNumId w:val="27"/>
  </w:num>
  <w:num w:numId="54">
    <w:abstractNumId w:val="155"/>
  </w:num>
  <w:num w:numId="55">
    <w:abstractNumId w:val="59"/>
  </w:num>
  <w:num w:numId="56">
    <w:abstractNumId w:val="74"/>
  </w:num>
  <w:num w:numId="57">
    <w:abstractNumId w:val="19"/>
  </w:num>
  <w:num w:numId="58">
    <w:abstractNumId w:val="67"/>
  </w:num>
  <w:num w:numId="59">
    <w:abstractNumId w:val="4"/>
  </w:num>
  <w:num w:numId="60">
    <w:abstractNumId w:val="137"/>
  </w:num>
  <w:num w:numId="61">
    <w:abstractNumId w:val="37"/>
  </w:num>
  <w:num w:numId="62">
    <w:abstractNumId w:val="39"/>
  </w:num>
  <w:num w:numId="63">
    <w:abstractNumId w:val="102"/>
  </w:num>
  <w:num w:numId="64">
    <w:abstractNumId w:val="60"/>
  </w:num>
  <w:num w:numId="65">
    <w:abstractNumId w:val="15"/>
  </w:num>
  <w:num w:numId="66">
    <w:abstractNumId w:val="70"/>
  </w:num>
  <w:num w:numId="67">
    <w:abstractNumId w:val="66"/>
  </w:num>
  <w:num w:numId="68">
    <w:abstractNumId w:val="123"/>
  </w:num>
  <w:num w:numId="69">
    <w:abstractNumId w:val="105"/>
  </w:num>
  <w:num w:numId="70">
    <w:abstractNumId w:val="30"/>
  </w:num>
  <w:num w:numId="71">
    <w:abstractNumId w:val="54"/>
  </w:num>
  <w:num w:numId="72">
    <w:abstractNumId w:val="151"/>
  </w:num>
  <w:num w:numId="73">
    <w:abstractNumId w:val="28"/>
  </w:num>
  <w:num w:numId="74">
    <w:abstractNumId w:val="44"/>
  </w:num>
  <w:num w:numId="75">
    <w:abstractNumId w:val="121"/>
  </w:num>
  <w:num w:numId="76">
    <w:abstractNumId w:val="97"/>
  </w:num>
  <w:num w:numId="77">
    <w:abstractNumId w:val="43"/>
  </w:num>
  <w:num w:numId="78">
    <w:abstractNumId w:val="135"/>
  </w:num>
  <w:num w:numId="79">
    <w:abstractNumId w:val="127"/>
  </w:num>
  <w:num w:numId="80">
    <w:abstractNumId w:val="122"/>
  </w:num>
  <w:num w:numId="81">
    <w:abstractNumId w:val="73"/>
  </w:num>
  <w:num w:numId="82">
    <w:abstractNumId w:val="23"/>
  </w:num>
  <w:num w:numId="83">
    <w:abstractNumId w:val="100"/>
  </w:num>
  <w:num w:numId="84">
    <w:abstractNumId w:val="45"/>
  </w:num>
  <w:num w:numId="85">
    <w:abstractNumId w:val="71"/>
  </w:num>
  <w:num w:numId="86">
    <w:abstractNumId w:val="36"/>
  </w:num>
  <w:num w:numId="87">
    <w:abstractNumId w:val="125"/>
  </w:num>
  <w:num w:numId="88">
    <w:abstractNumId w:val="81"/>
  </w:num>
  <w:num w:numId="89">
    <w:abstractNumId w:val="110"/>
  </w:num>
  <w:num w:numId="90">
    <w:abstractNumId w:val="9"/>
  </w:num>
  <w:num w:numId="91">
    <w:abstractNumId w:val="33"/>
  </w:num>
  <w:num w:numId="92">
    <w:abstractNumId w:val="1"/>
  </w:num>
  <w:num w:numId="93">
    <w:abstractNumId w:val="140"/>
  </w:num>
  <w:num w:numId="94">
    <w:abstractNumId w:val="53"/>
  </w:num>
  <w:num w:numId="95">
    <w:abstractNumId w:val="89"/>
  </w:num>
  <w:num w:numId="96">
    <w:abstractNumId w:val="46"/>
  </w:num>
  <w:num w:numId="97">
    <w:abstractNumId w:val="62"/>
  </w:num>
  <w:num w:numId="98">
    <w:abstractNumId w:val="13"/>
  </w:num>
  <w:num w:numId="99">
    <w:abstractNumId w:val="129"/>
  </w:num>
  <w:num w:numId="100">
    <w:abstractNumId w:val="88"/>
  </w:num>
  <w:num w:numId="101">
    <w:abstractNumId w:val="130"/>
  </w:num>
  <w:num w:numId="102">
    <w:abstractNumId w:val="10"/>
  </w:num>
  <w:num w:numId="103">
    <w:abstractNumId w:val="80"/>
  </w:num>
  <w:num w:numId="104">
    <w:abstractNumId w:val="69"/>
  </w:num>
  <w:num w:numId="105">
    <w:abstractNumId w:val="61"/>
  </w:num>
  <w:num w:numId="106">
    <w:abstractNumId w:val="108"/>
  </w:num>
  <w:num w:numId="107">
    <w:abstractNumId w:val="93"/>
  </w:num>
  <w:num w:numId="108">
    <w:abstractNumId w:val="146"/>
  </w:num>
  <w:num w:numId="109">
    <w:abstractNumId w:val="82"/>
  </w:num>
  <w:num w:numId="110">
    <w:abstractNumId w:val="64"/>
  </w:num>
  <w:num w:numId="111">
    <w:abstractNumId w:val="152"/>
  </w:num>
  <w:num w:numId="112">
    <w:abstractNumId w:val="98"/>
  </w:num>
  <w:num w:numId="113">
    <w:abstractNumId w:val="136"/>
  </w:num>
  <w:num w:numId="114">
    <w:abstractNumId w:val="76"/>
  </w:num>
  <w:num w:numId="115">
    <w:abstractNumId w:val="153"/>
  </w:num>
  <w:num w:numId="116">
    <w:abstractNumId w:val="144"/>
  </w:num>
  <w:num w:numId="117">
    <w:abstractNumId w:val="22"/>
  </w:num>
  <w:num w:numId="118">
    <w:abstractNumId w:val="24"/>
  </w:num>
  <w:num w:numId="119">
    <w:abstractNumId w:val="63"/>
  </w:num>
  <w:num w:numId="120">
    <w:abstractNumId w:val="78"/>
  </w:num>
  <w:num w:numId="121">
    <w:abstractNumId w:val="72"/>
  </w:num>
  <w:num w:numId="122">
    <w:abstractNumId w:val="21"/>
  </w:num>
  <w:num w:numId="123">
    <w:abstractNumId w:val="124"/>
  </w:num>
  <w:num w:numId="124">
    <w:abstractNumId w:val="41"/>
  </w:num>
  <w:num w:numId="125">
    <w:abstractNumId w:val="32"/>
  </w:num>
  <w:num w:numId="126">
    <w:abstractNumId w:val="134"/>
  </w:num>
  <w:num w:numId="127">
    <w:abstractNumId w:val="11"/>
  </w:num>
  <w:num w:numId="128">
    <w:abstractNumId w:val="142"/>
  </w:num>
  <w:num w:numId="129">
    <w:abstractNumId w:val="20"/>
  </w:num>
  <w:num w:numId="130">
    <w:abstractNumId w:val="92"/>
  </w:num>
  <w:num w:numId="131">
    <w:abstractNumId w:val="52"/>
  </w:num>
  <w:num w:numId="132">
    <w:abstractNumId w:val="139"/>
  </w:num>
  <w:num w:numId="133">
    <w:abstractNumId w:val="95"/>
  </w:num>
  <w:num w:numId="134">
    <w:abstractNumId w:val="143"/>
  </w:num>
  <w:num w:numId="135">
    <w:abstractNumId w:val="85"/>
  </w:num>
  <w:num w:numId="136">
    <w:abstractNumId w:val="68"/>
  </w:num>
  <w:num w:numId="137">
    <w:abstractNumId w:val="25"/>
  </w:num>
  <w:num w:numId="138">
    <w:abstractNumId w:val="2"/>
  </w:num>
  <w:num w:numId="139">
    <w:abstractNumId w:val="87"/>
  </w:num>
  <w:num w:numId="140">
    <w:abstractNumId w:val="107"/>
  </w:num>
  <w:num w:numId="141">
    <w:abstractNumId w:val="35"/>
  </w:num>
  <w:num w:numId="142">
    <w:abstractNumId w:val="57"/>
  </w:num>
  <w:num w:numId="143">
    <w:abstractNumId w:val="3"/>
  </w:num>
  <w:num w:numId="144">
    <w:abstractNumId w:val="50"/>
  </w:num>
  <w:num w:numId="145">
    <w:abstractNumId w:val="145"/>
  </w:num>
  <w:num w:numId="146">
    <w:abstractNumId w:val="101"/>
  </w:num>
  <w:num w:numId="147">
    <w:abstractNumId w:val="79"/>
  </w:num>
  <w:num w:numId="148">
    <w:abstractNumId w:val="94"/>
  </w:num>
  <w:num w:numId="149">
    <w:abstractNumId w:val="1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0">
    <w:abstractNumId w:val="149"/>
  </w:num>
  <w:num w:numId="151">
    <w:abstractNumId w:val="65"/>
  </w:num>
  <w:num w:numId="152">
    <w:abstractNumId w:val="116"/>
  </w:num>
  <w:num w:numId="153">
    <w:abstractNumId w:val="131"/>
  </w:num>
  <w:num w:numId="154">
    <w:abstractNumId w:val="29"/>
  </w:num>
  <w:num w:numId="155">
    <w:abstractNumId w:val="14"/>
  </w:num>
  <w:num w:numId="156">
    <w:abstractNumId w:val="49"/>
  </w:num>
  <w:num w:numId="157">
    <w:abstractNumId w:val="111"/>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0F"/>
    <w:rsid w:val="000122E2"/>
    <w:rsid w:val="00012C97"/>
    <w:rsid w:val="000131B5"/>
    <w:rsid w:val="000235FB"/>
    <w:rsid w:val="00035D75"/>
    <w:rsid w:val="00044C1D"/>
    <w:rsid w:val="00062F13"/>
    <w:rsid w:val="00063624"/>
    <w:rsid w:val="000829EE"/>
    <w:rsid w:val="0009284B"/>
    <w:rsid w:val="00096DB9"/>
    <w:rsid w:val="000B3A77"/>
    <w:rsid w:val="000C34F0"/>
    <w:rsid w:val="000C6793"/>
    <w:rsid w:val="000D05AC"/>
    <w:rsid w:val="000E77EA"/>
    <w:rsid w:val="00100D3B"/>
    <w:rsid w:val="0010181C"/>
    <w:rsid w:val="0011062A"/>
    <w:rsid w:val="0012278B"/>
    <w:rsid w:val="001274DD"/>
    <w:rsid w:val="001403B8"/>
    <w:rsid w:val="00146D0D"/>
    <w:rsid w:val="00157F2B"/>
    <w:rsid w:val="00167576"/>
    <w:rsid w:val="00167874"/>
    <w:rsid w:val="0018779C"/>
    <w:rsid w:val="001A5E46"/>
    <w:rsid w:val="001B75A9"/>
    <w:rsid w:val="00213155"/>
    <w:rsid w:val="00215ECC"/>
    <w:rsid w:val="0022261A"/>
    <w:rsid w:val="002404E2"/>
    <w:rsid w:val="002504E5"/>
    <w:rsid w:val="00253BE5"/>
    <w:rsid w:val="00261976"/>
    <w:rsid w:val="0028165A"/>
    <w:rsid w:val="00284FE4"/>
    <w:rsid w:val="002922FD"/>
    <w:rsid w:val="002B5636"/>
    <w:rsid w:val="002B6134"/>
    <w:rsid w:val="002C6080"/>
    <w:rsid w:val="002D2DE6"/>
    <w:rsid w:val="00300D97"/>
    <w:rsid w:val="00305680"/>
    <w:rsid w:val="00312DF8"/>
    <w:rsid w:val="003354CD"/>
    <w:rsid w:val="00347A78"/>
    <w:rsid w:val="003512E6"/>
    <w:rsid w:val="003536D6"/>
    <w:rsid w:val="00371D59"/>
    <w:rsid w:val="003752A3"/>
    <w:rsid w:val="0038543A"/>
    <w:rsid w:val="00396756"/>
    <w:rsid w:val="003A1D86"/>
    <w:rsid w:val="003A6788"/>
    <w:rsid w:val="003A6CD7"/>
    <w:rsid w:val="003D65F3"/>
    <w:rsid w:val="003F21D4"/>
    <w:rsid w:val="003F2DEC"/>
    <w:rsid w:val="00403ACD"/>
    <w:rsid w:val="00404873"/>
    <w:rsid w:val="00415AD8"/>
    <w:rsid w:val="00423A8D"/>
    <w:rsid w:val="0044219D"/>
    <w:rsid w:val="0045523E"/>
    <w:rsid w:val="00461905"/>
    <w:rsid w:val="004745AD"/>
    <w:rsid w:val="00483562"/>
    <w:rsid w:val="00493A1D"/>
    <w:rsid w:val="004A2A9C"/>
    <w:rsid w:val="004C7880"/>
    <w:rsid w:val="004D2D32"/>
    <w:rsid w:val="004E7321"/>
    <w:rsid w:val="004F065E"/>
    <w:rsid w:val="00520709"/>
    <w:rsid w:val="00560B0D"/>
    <w:rsid w:val="0057282A"/>
    <w:rsid w:val="005757F8"/>
    <w:rsid w:val="00585953"/>
    <w:rsid w:val="0059532C"/>
    <w:rsid w:val="00595F5F"/>
    <w:rsid w:val="005A512B"/>
    <w:rsid w:val="005C0F52"/>
    <w:rsid w:val="005C15FB"/>
    <w:rsid w:val="005E2345"/>
    <w:rsid w:val="005E2D71"/>
    <w:rsid w:val="0065428A"/>
    <w:rsid w:val="006828F2"/>
    <w:rsid w:val="00687365"/>
    <w:rsid w:val="00690DFE"/>
    <w:rsid w:val="00694301"/>
    <w:rsid w:val="006B63F6"/>
    <w:rsid w:val="006E5AE6"/>
    <w:rsid w:val="00714E01"/>
    <w:rsid w:val="0071579A"/>
    <w:rsid w:val="00723923"/>
    <w:rsid w:val="00735D05"/>
    <w:rsid w:val="00741F82"/>
    <w:rsid w:val="00746B4B"/>
    <w:rsid w:val="00752C02"/>
    <w:rsid w:val="007578CA"/>
    <w:rsid w:val="0078447B"/>
    <w:rsid w:val="007A4CD1"/>
    <w:rsid w:val="007B0EB6"/>
    <w:rsid w:val="007B592E"/>
    <w:rsid w:val="007C14F9"/>
    <w:rsid w:val="007E4F92"/>
    <w:rsid w:val="007E75A9"/>
    <w:rsid w:val="008268CC"/>
    <w:rsid w:val="00836A35"/>
    <w:rsid w:val="008D0907"/>
    <w:rsid w:val="008D4284"/>
    <w:rsid w:val="008D51DC"/>
    <w:rsid w:val="008D7A39"/>
    <w:rsid w:val="008F2B23"/>
    <w:rsid w:val="00911335"/>
    <w:rsid w:val="0091608C"/>
    <w:rsid w:val="009317F1"/>
    <w:rsid w:val="00942987"/>
    <w:rsid w:val="00942CDD"/>
    <w:rsid w:val="00957CFA"/>
    <w:rsid w:val="00961643"/>
    <w:rsid w:val="00965001"/>
    <w:rsid w:val="00991203"/>
    <w:rsid w:val="00993184"/>
    <w:rsid w:val="009A30AB"/>
    <w:rsid w:val="009A3F5E"/>
    <w:rsid w:val="009B3815"/>
    <w:rsid w:val="009C2657"/>
    <w:rsid w:val="009C6700"/>
    <w:rsid w:val="009D2EB8"/>
    <w:rsid w:val="009D4917"/>
    <w:rsid w:val="009E46AD"/>
    <w:rsid w:val="00A030AE"/>
    <w:rsid w:val="00A13DB5"/>
    <w:rsid w:val="00A2290F"/>
    <w:rsid w:val="00A27939"/>
    <w:rsid w:val="00A4706A"/>
    <w:rsid w:val="00A633E2"/>
    <w:rsid w:val="00A830B8"/>
    <w:rsid w:val="00AB0AEB"/>
    <w:rsid w:val="00AB0C4D"/>
    <w:rsid w:val="00AB2C84"/>
    <w:rsid w:val="00AB452F"/>
    <w:rsid w:val="00AC3274"/>
    <w:rsid w:val="00AC3410"/>
    <w:rsid w:val="00AD18AE"/>
    <w:rsid w:val="00AD5C87"/>
    <w:rsid w:val="00AF49F4"/>
    <w:rsid w:val="00B16396"/>
    <w:rsid w:val="00B25DD7"/>
    <w:rsid w:val="00B6472A"/>
    <w:rsid w:val="00B82233"/>
    <w:rsid w:val="00B92534"/>
    <w:rsid w:val="00B9462F"/>
    <w:rsid w:val="00BA6F3F"/>
    <w:rsid w:val="00BA7FAE"/>
    <w:rsid w:val="00BC62AB"/>
    <w:rsid w:val="00BE38FA"/>
    <w:rsid w:val="00BE4EFB"/>
    <w:rsid w:val="00BF30E0"/>
    <w:rsid w:val="00C00181"/>
    <w:rsid w:val="00C06B4E"/>
    <w:rsid w:val="00C179C9"/>
    <w:rsid w:val="00C27A80"/>
    <w:rsid w:val="00C3552D"/>
    <w:rsid w:val="00C429E9"/>
    <w:rsid w:val="00C44177"/>
    <w:rsid w:val="00C54CFA"/>
    <w:rsid w:val="00C73ACB"/>
    <w:rsid w:val="00CA04D5"/>
    <w:rsid w:val="00CA21E4"/>
    <w:rsid w:val="00CA2456"/>
    <w:rsid w:val="00CC5C36"/>
    <w:rsid w:val="00CE0144"/>
    <w:rsid w:val="00CF5293"/>
    <w:rsid w:val="00D0395D"/>
    <w:rsid w:val="00D4047E"/>
    <w:rsid w:val="00D6241F"/>
    <w:rsid w:val="00D67A3B"/>
    <w:rsid w:val="00D74F68"/>
    <w:rsid w:val="00D82B7E"/>
    <w:rsid w:val="00D8430F"/>
    <w:rsid w:val="00D932E0"/>
    <w:rsid w:val="00D95D37"/>
    <w:rsid w:val="00DB4728"/>
    <w:rsid w:val="00DC1E3D"/>
    <w:rsid w:val="00DC4546"/>
    <w:rsid w:val="00DC6462"/>
    <w:rsid w:val="00DD4C0E"/>
    <w:rsid w:val="00DE1AEB"/>
    <w:rsid w:val="00DF122D"/>
    <w:rsid w:val="00E00E27"/>
    <w:rsid w:val="00E05F85"/>
    <w:rsid w:val="00E130BA"/>
    <w:rsid w:val="00E168BF"/>
    <w:rsid w:val="00E23489"/>
    <w:rsid w:val="00E62666"/>
    <w:rsid w:val="00E63A07"/>
    <w:rsid w:val="00E7097A"/>
    <w:rsid w:val="00E76350"/>
    <w:rsid w:val="00E85651"/>
    <w:rsid w:val="00E9075F"/>
    <w:rsid w:val="00EC2D85"/>
    <w:rsid w:val="00EC7F52"/>
    <w:rsid w:val="00EE1673"/>
    <w:rsid w:val="00EF020B"/>
    <w:rsid w:val="00EF34E8"/>
    <w:rsid w:val="00EF7ED3"/>
    <w:rsid w:val="00F11252"/>
    <w:rsid w:val="00F24C1A"/>
    <w:rsid w:val="00F253EC"/>
    <w:rsid w:val="00F41527"/>
    <w:rsid w:val="00F45DF5"/>
    <w:rsid w:val="00F532E0"/>
    <w:rsid w:val="00F55DBD"/>
    <w:rsid w:val="00F60822"/>
    <w:rsid w:val="00F65C31"/>
    <w:rsid w:val="00F90432"/>
    <w:rsid w:val="00F94891"/>
    <w:rsid w:val="00FA0057"/>
    <w:rsid w:val="00FA5857"/>
    <w:rsid w:val="00FE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5E1E2"/>
  <w15:chartTrackingRefBased/>
  <w15:docId w15:val="{2DA38B97-45B9-426F-BDEA-706E8DC3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30F"/>
  </w:style>
  <w:style w:type="paragraph" w:styleId="Heading1">
    <w:name w:val="heading 1"/>
    <w:aliases w:val="Heading 1 Sections"/>
    <w:basedOn w:val="Normal"/>
    <w:next w:val="Normal"/>
    <w:link w:val="Heading1Char"/>
    <w:uiPriority w:val="1"/>
    <w:qFormat/>
    <w:rsid w:val="005A512B"/>
    <w:pPr>
      <w:keepNext/>
      <w:keepLines/>
      <w:spacing w:before="120" w:after="12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7157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429E9"/>
    <w:pPr>
      <w:tabs>
        <w:tab w:val="num" w:pos="0"/>
      </w:tabs>
      <w:spacing w:after="240" w:line="240" w:lineRule="auto"/>
      <w:ind w:left="1440" w:hanging="720"/>
      <w:outlineLvl w:val="2"/>
    </w:pPr>
    <w:rPr>
      <w:rFonts w:ascii="Times New Roman" w:eastAsia="Times New Roman" w:hAnsi="Times New Roman" w:cs="Times New Roman"/>
      <w:bCs/>
      <w:sz w:val="24"/>
      <w:szCs w:val="26"/>
    </w:rPr>
  </w:style>
  <w:style w:type="paragraph" w:styleId="Heading4">
    <w:name w:val="heading 4"/>
    <w:basedOn w:val="Normal"/>
    <w:link w:val="Heading4Char"/>
    <w:uiPriority w:val="9"/>
    <w:qFormat/>
    <w:rsid w:val="00C429E9"/>
    <w:pPr>
      <w:tabs>
        <w:tab w:val="num" w:pos="2880"/>
      </w:tabs>
      <w:spacing w:after="240" w:line="240" w:lineRule="auto"/>
      <w:ind w:left="2880" w:hanging="720"/>
      <w:outlineLvl w:val="3"/>
    </w:pPr>
    <w:rPr>
      <w:rFonts w:ascii="Times New Roman" w:eastAsia="Times New Roman" w:hAnsi="Times New Roman" w:cs="Times New Roman"/>
      <w:bCs/>
      <w:sz w:val="24"/>
      <w:szCs w:val="28"/>
    </w:rPr>
  </w:style>
  <w:style w:type="paragraph" w:styleId="Heading5">
    <w:name w:val="heading 5"/>
    <w:basedOn w:val="Normal"/>
    <w:link w:val="Heading5Char"/>
    <w:qFormat/>
    <w:rsid w:val="00C429E9"/>
    <w:pPr>
      <w:tabs>
        <w:tab w:val="num" w:pos="3600"/>
      </w:tabs>
      <w:spacing w:after="240" w:line="240" w:lineRule="auto"/>
      <w:ind w:left="3600" w:hanging="720"/>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C429E9"/>
    <w:pPr>
      <w:tabs>
        <w:tab w:val="num" w:pos="4320"/>
      </w:tabs>
      <w:spacing w:after="240" w:line="240" w:lineRule="auto"/>
      <w:ind w:left="4320" w:hanging="720"/>
      <w:outlineLvl w:val="5"/>
    </w:pPr>
    <w:rPr>
      <w:rFonts w:ascii="Times New Roman" w:eastAsia="Times New Roman" w:hAnsi="Times New Roman" w:cs="Times New Roman"/>
      <w:bCs/>
      <w:sz w:val="24"/>
    </w:rPr>
  </w:style>
  <w:style w:type="paragraph" w:styleId="Heading7">
    <w:name w:val="heading 7"/>
    <w:basedOn w:val="Normal"/>
    <w:link w:val="Heading7Char"/>
    <w:qFormat/>
    <w:rsid w:val="00C429E9"/>
    <w:pPr>
      <w:tabs>
        <w:tab w:val="num" w:pos="5040"/>
      </w:tabs>
      <w:spacing w:after="240" w:line="240" w:lineRule="auto"/>
      <w:ind w:left="5040" w:hanging="720"/>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C429E9"/>
    <w:pPr>
      <w:tabs>
        <w:tab w:val="num" w:pos="5760"/>
      </w:tabs>
      <w:spacing w:after="240" w:line="240" w:lineRule="auto"/>
      <w:ind w:left="5760" w:hanging="720"/>
      <w:outlineLvl w:val="7"/>
    </w:pPr>
    <w:rPr>
      <w:rFonts w:ascii="Times New Roman" w:eastAsia="Times New Roman" w:hAnsi="Times New Roman" w:cs="Times New Roman"/>
      <w:iCs/>
      <w:sz w:val="24"/>
      <w:szCs w:val="24"/>
    </w:rPr>
  </w:style>
  <w:style w:type="paragraph" w:styleId="Heading9">
    <w:name w:val="heading 9"/>
    <w:basedOn w:val="Normal"/>
    <w:link w:val="Heading9Char"/>
    <w:qFormat/>
    <w:rsid w:val="00C429E9"/>
    <w:pPr>
      <w:tabs>
        <w:tab w:val="num" w:pos="6480"/>
      </w:tabs>
      <w:spacing w:after="240" w:line="240" w:lineRule="auto"/>
      <w:ind w:left="6480" w:hanging="720"/>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30F"/>
    <w:pPr>
      <w:spacing w:after="0" w:line="240" w:lineRule="auto"/>
    </w:pPr>
  </w:style>
  <w:style w:type="paragraph" w:styleId="ListParagraph">
    <w:name w:val="List Paragraph"/>
    <w:basedOn w:val="Normal"/>
    <w:link w:val="ListParagraphChar"/>
    <w:uiPriority w:val="1"/>
    <w:qFormat/>
    <w:rsid w:val="00D8430F"/>
    <w:pPr>
      <w:spacing w:after="0" w:line="240" w:lineRule="auto"/>
      <w:ind w:left="720"/>
      <w:contextualSpacing/>
    </w:pPr>
    <w:rPr>
      <w:sz w:val="24"/>
      <w:szCs w:val="24"/>
    </w:rPr>
  </w:style>
  <w:style w:type="paragraph" w:styleId="Header">
    <w:name w:val="header"/>
    <w:basedOn w:val="Normal"/>
    <w:link w:val="HeaderChar"/>
    <w:uiPriority w:val="99"/>
    <w:unhideWhenUsed/>
    <w:rsid w:val="0046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05"/>
  </w:style>
  <w:style w:type="paragraph" w:styleId="Footer">
    <w:name w:val="footer"/>
    <w:basedOn w:val="Normal"/>
    <w:link w:val="FooterChar"/>
    <w:uiPriority w:val="99"/>
    <w:unhideWhenUsed/>
    <w:rsid w:val="0046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05"/>
  </w:style>
  <w:style w:type="paragraph" w:customStyle="1" w:styleId="Default">
    <w:name w:val="Default"/>
    <w:rsid w:val="004D2D32"/>
    <w:pPr>
      <w:autoSpaceDE w:val="0"/>
      <w:autoSpaceDN w:val="0"/>
      <w:adjustRightInd w:val="0"/>
      <w:spacing w:after="0" w:line="240" w:lineRule="auto"/>
    </w:pPr>
    <w:rPr>
      <w:rFonts w:ascii="Calibri Light" w:hAnsi="Calibri Light" w:cs="Calibri Light"/>
      <w:color w:val="000000"/>
      <w:sz w:val="24"/>
      <w:szCs w:val="24"/>
    </w:rPr>
  </w:style>
  <w:style w:type="character" w:customStyle="1" w:styleId="ListParagraphChar">
    <w:name w:val="List Paragraph Char"/>
    <w:basedOn w:val="DefaultParagraphFont"/>
    <w:link w:val="ListParagraph"/>
    <w:uiPriority w:val="1"/>
    <w:locked/>
    <w:rsid w:val="004D2D32"/>
    <w:rPr>
      <w:sz w:val="24"/>
      <w:szCs w:val="24"/>
    </w:rPr>
  </w:style>
  <w:style w:type="character" w:styleId="CommentReference">
    <w:name w:val="annotation reference"/>
    <w:basedOn w:val="DefaultParagraphFont"/>
    <w:uiPriority w:val="99"/>
    <w:semiHidden/>
    <w:unhideWhenUsed/>
    <w:rsid w:val="004D2D32"/>
    <w:rPr>
      <w:sz w:val="16"/>
      <w:szCs w:val="16"/>
    </w:rPr>
  </w:style>
  <w:style w:type="paragraph" w:styleId="CommentText">
    <w:name w:val="annotation text"/>
    <w:basedOn w:val="Normal"/>
    <w:link w:val="CommentTextChar"/>
    <w:uiPriority w:val="99"/>
    <w:unhideWhenUsed/>
    <w:rsid w:val="004D2D32"/>
    <w:pPr>
      <w:spacing w:line="240" w:lineRule="auto"/>
    </w:pPr>
    <w:rPr>
      <w:sz w:val="20"/>
      <w:szCs w:val="20"/>
    </w:rPr>
  </w:style>
  <w:style w:type="character" w:customStyle="1" w:styleId="CommentTextChar">
    <w:name w:val="Comment Text Char"/>
    <w:basedOn w:val="DefaultParagraphFont"/>
    <w:link w:val="CommentText"/>
    <w:uiPriority w:val="99"/>
    <w:rsid w:val="004D2D32"/>
    <w:rPr>
      <w:sz w:val="20"/>
      <w:szCs w:val="20"/>
    </w:rPr>
  </w:style>
  <w:style w:type="paragraph" w:styleId="BalloonText">
    <w:name w:val="Balloon Text"/>
    <w:basedOn w:val="Normal"/>
    <w:link w:val="BalloonTextChar"/>
    <w:uiPriority w:val="99"/>
    <w:semiHidden/>
    <w:unhideWhenUsed/>
    <w:rsid w:val="004D2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D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472A"/>
    <w:rPr>
      <w:b/>
      <w:bCs/>
    </w:rPr>
  </w:style>
  <w:style w:type="character" w:customStyle="1" w:styleId="CommentSubjectChar">
    <w:name w:val="Comment Subject Char"/>
    <w:basedOn w:val="CommentTextChar"/>
    <w:link w:val="CommentSubject"/>
    <w:uiPriority w:val="99"/>
    <w:semiHidden/>
    <w:rsid w:val="00B6472A"/>
    <w:rPr>
      <w:b/>
      <w:bCs/>
      <w:sz w:val="20"/>
      <w:szCs w:val="20"/>
    </w:rPr>
  </w:style>
  <w:style w:type="character" w:customStyle="1" w:styleId="Heading1Char">
    <w:name w:val="Heading 1 Char"/>
    <w:aliases w:val="Heading 1 Sections Char"/>
    <w:basedOn w:val="DefaultParagraphFont"/>
    <w:link w:val="Heading1"/>
    <w:uiPriority w:val="1"/>
    <w:rsid w:val="005A512B"/>
    <w:rPr>
      <w:rFonts w:ascii="Arial" w:eastAsiaTheme="majorEastAsia" w:hAnsi="Arial" w:cstheme="majorBidi"/>
      <w:b/>
      <w:szCs w:val="32"/>
    </w:rPr>
  </w:style>
  <w:style w:type="character" w:customStyle="1" w:styleId="ui-provider">
    <w:name w:val="ui-provider"/>
    <w:basedOn w:val="DefaultParagraphFont"/>
    <w:rsid w:val="00F24C1A"/>
  </w:style>
  <w:style w:type="character" w:customStyle="1" w:styleId="Heading2Char">
    <w:name w:val="Heading 2 Char"/>
    <w:basedOn w:val="DefaultParagraphFont"/>
    <w:link w:val="Heading2"/>
    <w:uiPriority w:val="9"/>
    <w:rsid w:val="007157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29E9"/>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
    <w:rsid w:val="00C429E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C429E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C429E9"/>
    <w:rPr>
      <w:rFonts w:ascii="Times New Roman" w:eastAsia="Times New Roman" w:hAnsi="Times New Roman" w:cs="Times New Roman"/>
      <w:bCs/>
      <w:sz w:val="24"/>
    </w:rPr>
  </w:style>
  <w:style w:type="character" w:customStyle="1" w:styleId="Heading7Char">
    <w:name w:val="Heading 7 Char"/>
    <w:basedOn w:val="DefaultParagraphFont"/>
    <w:link w:val="Heading7"/>
    <w:rsid w:val="00C429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429E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C429E9"/>
    <w:rPr>
      <w:rFonts w:ascii="Times New Roman" w:eastAsia="Times New Roman" w:hAnsi="Times New Roman" w:cs="Times New Roman"/>
      <w:sz w:val="24"/>
    </w:rPr>
  </w:style>
  <w:style w:type="character" w:styleId="Hyperlink">
    <w:name w:val="Hyperlink"/>
    <w:basedOn w:val="DefaultParagraphFont"/>
    <w:uiPriority w:val="99"/>
    <w:unhideWhenUsed/>
    <w:rsid w:val="00C429E9"/>
    <w:rPr>
      <w:color w:val="0563C1" w:themeColor="hyperlink"/>
      <w:u w:val="single"/>
    </w:rPr>
  </w:style>
  <w:style w:type="paragraph" w:customStyle="1" w:styleId="Style1">
    <w:name w:val="Style1"/>
    <w:basedOn w:val="Normal"/>
    <w:link w:val="Style26"/>
    <w:rsid w:val="00C429E9"/>
    <w:pPr>
      <w:spacing w:after="240" w:line="240" w:lineRule="auto"/>
      <w:ind w:firstLine="720"/>
    </w:pPr>
    <w:rPr>
      <w:rFonts w:ascii="Times New Roman" w:eastAsia="Times New Roman" w:hAnsi="Times New Roman" w:cs="Times New Roman"/>
      <w:sz w:val="24"/>
      <w:szCs w:val="24"/>
    </w:rPr>
  </w:style>
  <w:style w:type="paragraph" w:customStyle="1" w:styleId="Style2">
    <w:name w:val="Style2"/>
    <w:basedOn w:val="Normal"/>
    <w:rsid w:val="00C429E9"/>
    <w:pPr>
      <w:spacing w:after="240" w:line="240" w:lineRule="auto"/>
      <w:jc w:val="both"/>
    </w:pPr>
    <w:rPr>
      <w:rFonts w:ascii="Times New Roman" w:eastAsia="Times New Roman" w:hAnsi="Times New Roman" w:cs="Times New Roman"/>
      <w:sz w:val="24"/>
      <w:szCs w:val="24"/>
    </w:rPr>
  </w:style>
  <w:style w:type="paragraph" w:customStyle="1" w:styleId="Style4">
    <w:name w:val="Style4"/>
    <w:basedOn w:val="Normal"/>
    <w:next w:val="Style1"/>
    <w:rsid w:val="00C429E9"/>
    <w:pPr>
      <w:keepNext/>
      <w:spacing w:after="240" w:line="240" w:lineRule="auto"/>
      <w:jc w:val="center"/>
    </w:pPr>
    <w:rPr>
      <w:rFonts w:ascii="Times New Roman" w:eastAsia="Times New Roman" w:hAnsi="Times New Roman" w:cs="Times New Roman"/>
      <w:b/>
      <w:sz w:val="24"/>
      <w:szCs w:val="24"/>
    </w:rPr>
  </w:style>
  <w:style w:type="paragraph" w:customStyle="1" w:styleId="Style6">
    <w:name w:val="Style6"/>
    <w:basedOn w:val="Normal"/>
    <w:rsid w:val="00C429E9"/>
    <w:pPr>
      <w:spacing w:after="240" w:line="240" w:lineRule="auto"/>
      <w:ind w:left="720" w:right="720"/>
    </w:pPr>
    <w:rPr>
      <w:rFonts w:ascii="Times New Roman" w:eastAsia="Times New Roman" w:hAnsi="Times New Roman" w:cs="Times New Roman"/>
      <w:sz w:val="24"/>
      <w:szCs w:val="24"/>
    </w:rPr>
  </w:style>
  <w:style w:type="character" w:styleId="PageNumber">
    <w:name w:val="page number"/>
    <w:basedOn w:val="DefaultParagraphFont"/>
    <w:rsid w:val="00C429E9"/>
    <w:rPr>
      <w:lang w:val="en-US"/>
    </w:rPr>
  </w:style>
  <w:style w:type="table" w:styleId="TableGrid">
    <w:name w:val="Table Grid"/>
    <w:basedOn w:val="TableNormal"/>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5">
    <w:name w:val="Style25"/>
    <w:basedOn w:val="Footer"/>
    <w:next w:val="Footer"/>
    <w:link w:val="Style27"/>
    <w:rsid w:val="00C429E9"/>
    <w:pPr>
      <w:tabs>
        <w:tab w:val="clear" w:pos="4680"/>
        <w:tab w:val="clear" w:pos="9360"/>
      </w:tabs>
    </w:pPr>
    <w:rPr>
      <w:rFonts w:ascii="Times New Roman" w:eastAsia="Times New Roman" w:hAnsi="Times New Roman" w:cs="Times New Roman"/>
      <w:sz w:val="16"/>
      <w:szCs w:val="24"/>
    </w:rPr>
  </w:style>
  <w:style w:type="character" w:customStyle="1" w:styleId="Style26">
    <w:name w:val="Style26"/>
    <w:basedOn w:val="DefaultParagraphFont"/>
    <w:link w:val="Style1"/>
    <w:rsid w:val="00C429E9"/>
    <w:rPr>
      <w:rFonts w:ascii="Times New Roman" w:eastAsia="Times New Roman" w:hAnsi="Times New Roman" w:cs="Times New Roman"/>
      <w:sz w:val="24"/>
      <w:szCs w:val="24"/>
    </w:rPr>
  </w:style>
  <w:style w:type="character" w:customStyle="1" w:styleId="Style27">
    <w:name w:val="Style27"/>
    <w:basedOn w:val="Style26"/>
    <w:link w:val="Style25"/>
    <w:rsid w:val="00C429E9"/>
    <w:rPr>
      <w:rFonts w:ascii="Times New Roman" w:eastAsia="Times New Roman" w:hAnsi="Times New Roman" w:cs="Times New Roman"/>
      <w:sz w:val="16"/>
      <w:szCs w:val="24"/>
    </w:rPr>
  </w:style>
  <w:style w:type="paragraph" w:styleId="TOC1">
    <w:name w:val="toc 1"/>
    <w:basedOn w:val="Normal"/>
    <w:uiPriority w:val="1"/>
    <w:qFormat/>
    <w:rsid w:val="00C429E9"/>
    <w:pPr>
      <w:widowControl w:val="0"/>
      <w:spacing w:before="120" w:after="0" w:line="240" w:lineRule="auto"/>
      <w:ind w:left="108" w:hanging="720"/>
    </w:pPr>
    <w:rPr>
      <w:rFonts w:ascii="Book Antiqua" w:eastAsia="Book Antiqua" w:hAnsi="Book Antiqua"/>
    </w:rPr>
  </w:style>
  <w:style w:type="paragraph" w:styleId="BodyText">
    <w:name w:val="Body Text"/>
    <w:basedOn w:val="Normal"/>
    <w:link w:val="BodyTextChar"/>
    <w:uiPriority w:val="1"/>
    <w:qFormat/>
    <w:rsid w:val="00C429E9"/>
    <w:pPr>
      <w:widowControl w:val="0"/>
      <w:spacing w:before="120" w:after="0" w:line="240" w:lineRule="auto"/>
      <w:ind w:left="108"/>
    </w:pPr>
    <w:rPr>
      <w:rFonts w:ascii="Book Antiqua" w:eastAsia="Book Antiqua" w:hAnsi="Book Antiqua"/>
    </w:rPr>
  </w:style>
  <w:style w:type="character" w:customStyle="1" w:styleId="BodyTextChar">
    <w:name w:val="Body Text Char"/>
    <w:basedOn w:val="DefaultParagraphFont"/>
    <w:link w:val="BodyText"/>
    <w:uiPriority w:val="1"/>
    <w:rsid w:val="00C429E9"/>
    <w:rPr>
      <w:rFonts w:ascii="Book Antiqua" w:eastAsia="Book Antiqua" w:hAnsi="Book Antiqua"/>
    </w:rPr>
  </w:style>
  <w:style w:type="paragraph" w:customStyle="1" w:styleId="TableParagraph">
    <w:name w:val="Table Paragraph"/>
    <w:basedOn w:val="Normal"/>
    <w:uiPriority w:val="1"/>
    <w:qFormat/>
    <w:rsid w:val="00C429E9"/>
    <w:pPr>
      <w:widowControl w:val="0"/>
      <w:spacing w:after="0" w:line="240" w:lineRule="auto"/>
    </w:pPr>
    <w:rPr>
      <w:rFonts w:ascii="Arial" w:hAnsi="Arial"/>
    </w:rPr>
  </w:style>
  <w:style w:type="paragraph" w:styleId="Revision">
    <w:name w:val="Revision"/>
    <w:hidden/>
    <w:uiPriority w:val="99"/>
    <w:semiHidden/>
    <w:rsid w:val="00C429E9"/>
    <w:pPr>
      <w:spacing w:after="0" w:line="240" w:lineRule="auto"/>
    </w:pPr>
  </w:style>
  <w:style w:type="table" w:customStyle="1" w:styleId="TableGrid1">
    <w:name w:val="Table Grid1"/>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429E9"/>
  </w:style>
  <w:style w:type="table" w:customStyle="1" w:styleId="TableGrid2">
    <w:name w:val="Table Grid2"/>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29E9"/>
    <w:rPr>
      <w:color w:val="808080"/>
    </w:rPr>
  </w:style>
  <w:style w:type="numbering" w:customStyle="1" w:styleId="NoList2">
    <w:name w:val="No List2"/>
    <w:next w:val="NoList"/>
    <w:uiPriority w:val="99"/>
    <w:semiHidden/>
    <w:unhideWhenUsed/>
    <w:rsid w:val="00C429E9"/>
  </w:style>
  <w:style w:type="numbering" w:customStyle="1" w:styleId="NoList3">
    <w:name w:val="No List3"/>
    <w:next w:val="NoList"/>
    <w:uiPriority w:val="99"/>
    <w:semiHidden/>
    <w:unhideWhenUsed/>
    <w:rsid w:val="00C429E9"/>
  </w:style>
  <w:style w:type="numbering" w:customStyle="1" w:styleId="NoList4">
    <w:name w:val="No List4"/>
    <w:next w:val="NoList"/>
    <w:uiPriority w:val="99"/>
    <w:semiHidden/>
    <w:unhideWhenUsed/>
    <w:rsid w:val="00C429E9"/>
  </w:style>
  <w:style w:type="paragraph" w:styleId="NormalWeb">
    <w:name w:val="Normal (Web)"/>
    <w:basedOn w:val="Normal"/>
    <w:uiPriority w:val="99"/>
    <w:unhideWhenUsed/>
    <w:rsid w:val="00C429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9E9"/>
    <w:rPr>
      <w:b/>
      <w:bCs/>
    </w:rPr>
  </w:style>
  <w:style w:type="paragraph" w:styleId="BodyTextIndent3">
    <w:name w:val="Body Text Indent 3"/>
    <w:basedOn w:val="Normal"/>
    <w:link w:val="BodyTextIndent3Char"/>
    <w:rsid w:val="00C429E9"/>
    <w:pPr>
      <w:widowControl w:val="0"/>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C429E9"/>
    <w:rPr>
      <w:rFonts w:ascii="Times New Roman" w:eastAsia="Times New Roman" w:hAnsi="Times New Roman" w:cs="Times New Roman"/>
      <w:snapToGrid w:val="0"/>
      <w:sz w:val="24"/>
      <w:szCs w:val="20"/>
    </w:rPr>
  </w:style>
  <w:style w:type="table" w:customStyle="1" w:styleId="TableGrid3">
    <w:name w:val="Table Grid3"/>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429E9"/>
  </w:style>
  <w:style w:type="table" w:customStyle="1" w:styleId="TableGrid11">
    <w:name w:val="Table Grid11"/>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429E9"/>
  </w:style>
  <w:style w:type="numbering" w:customStyle="1" w:styleId="NoList21">
    <w:name w:val="No List21"/>
    <w:next w:val="NoList"/>
    <w:uiPriority w:val="99"/>
    <w:semiHidden/>
    <w:unhideWhenUsed/>
    <w:rsid w:val="00C429E9"/>
  </w:style>
  <w:style w:type="character" w:customStyle="1" w:styleId="text">
    <w:name w:val="text"/>
    <w:basedOn w:val="DefaultParagraphFont"/>
    <w:rsid w:val="00C429E9"/>
  </w:style>
  <w:style w:type="character" w:customStyle="1" w:styleId="number">
    <w:name w:val="number"/>
    <w:basedOn w:val="DefaultParagraphFont"/>
    <w:rsid w:val="00C429E9"/>
  </w:style>
  <w:style w:type="numbering" w:customStyle="1" w:styleId="NoList5">
    <w:name w:val="No List5"/>
    <w:next w:val="NoList"/>
    <w:uiPriority w:val="99"/>
    <w:semiHidden/>
    <w:unhideWhenUsed/>
    <w:rsid w:val="00C429E9"/>
  </w:style>
  <w:style w:type="table" w:customStyle="1" w:styleId="TableGrid31">
    <w:name w:val="Table Grid31"/>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429E9"/>
  </w:style>
  <w:style w:type="numbering" w:customStyle="1" w:styleId="NoList22">
    <w:name w:val="No List22"/>
    <w:next w:val="NoList"/>
    <w:uiPriority w:val="99"/>
    <w:semiHidden/>
    <w:unhideWhenUsed/>
    <w:rsid w:val="00C429E9"/>
  </w:style>
  <w:style w:type="numbering" w:customStyle="1" w:styleId="NoList31">
    <w:name w:val="No List31"/>
    <w:next w:val="NoList"/>
    <w:uiPriority w:val="99"/>
    <w:semiHidden/>
    <w:unhideWhenUsed/>
    <w:rsid w:val="00C429E9"/>
  </w:style>
  <w:style w:type="numbering" w:customStyle="1" w:styleId="NoList41">
    <w:name w:val="No List41"/>
    <w:next w:val="NoList"/>
    <w:uiPriority w:val="99"/>
    <w:semiHidden/>
    <w:unhideWhenUsed/>
    <w:rsid w:val="00C429E9"/>
  </w:style>
  <w:style w:type="numbering" w:customStyle="1" w:styleId="NoList6">
    <w:name w:val="No List6"/>
    <w:next w:val="NoList"/>
    <w:uiPriority w:val="99"/>
    <w:semiHidden/>
    <w:unhideWhenUsed/>
    <w:rsid w:val="00C429E9"/>
  </w:style>
  <w:style w:type="numbering" w:customStyle="1" w:styleId="NoList7">
    <w:name w:val="No List7"/>
    <w:next w:val="NoList"/>
    <w:uiPriority w:val="99"/>
    <w:semiHidden/>
    <w:unhideWhenUsed/>
    <w:rsid w:val="00C429E9"/>
  </w:style>
  <w:style w:type="table" w:customStyle="1" w:styleId="TableGrid4">
    <w:name w:val="Table Grid4"/>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FPStyle">
    <w:name w:val="RFP Style"/>
    <w:uiPriority w:val="99"/>
    <w:rsid w:val="00C429E9"/>
    <w:pPr>
      <w:numPr>
        <w:numId w:val="18"/>
      </w:numPr>
    </w:pPr>
  </w:style>
  <w:style w:type="paragraph" w:customStyle="1" w:styleId="NWFStyleGuide">
    <w:name w:val="NWF Style Guide"/>
    <w:basedOn w:val="Normal"/>
    <w:link w:val="NWFStyleGuideChar"/>
    <w:qFormat/>
    <w:rsid w:val="00C429E9"/>
    <w:pPr>
      <w:spacing w:after="120"/>
      <w:jc w:val="both"/>
    </w:pPr>
    <w:rPr>
      <w:rFonts w:ascii="Arial" w:hAnsi="Arial" w:cstheme="minorHAnsi"/>
      <w:color w:val="000000"/>
      <w:szCs w:val="40"/>
    </w:rPr>
  </w:style>
  <w:style w:type="character" w:customStyle="1" w:styleId="NWFStyleGuideChar">
    <w:name w:val="NWF Style Guide Char"/>
    <w:basedOn w:val="DefaultParagraphFont"/>
    <w:link w:val="NWFStyleGuide"/>
    <w:rsid w:val="00C429E9"/>
    <w:rPr>
      <w:rFonts w:ascii="Arial" w:hAnsi="Arial" w:cstheme="minorHAnsi"/>
      <w:color w:val="000000"/>
      <w:szCs w:val="40"/>
    </w:rPr>
  </w:style>
  <w:style w:type="numbering" w:customStyle="1" w:styleId="NoList8">
    <w:name w:val="No List8"/>
    <w:next w:val="NoList"/>
    <w:uiPriority w:val="99"/>
    <w:semiHidden/>
    <w:unhideWhenUsed/>
    <w:rsid w:val="00C429E9"/>
  </w:style>
  <w:style w:type="table" w:customStyle="1" w:styleId="TableGrid6">
    <w:name w:val="Table Grid6"/>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429E9"/>
  </w:style>
  <w:style w:type="table" w:customStyle="1" w:styleId="TableGrid21">
    <w:name w:val="Table Grid21"/>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C429E9"/>
  </w:style>
  <w:style w:type="numbering" w:customStyle="1" w:styleId="NoList32">
    <w:name w:val="No List32"/>
    <w:next w:val="NoList"/>
    <w:uiPriority w:val="99"/>
    <w:semiHidden/>
    <w:unhideWhenUsed/>
    <w:rsid w:val="00C429E9"/>
  </w:style>
  <w:style w:type="numbering" w:customStyle="1" w:styleId="NoList42">
    <w:name w:val="No List42"/>
    <w:next w:val="NoList"/>
    <w:uiPriority w:val="99"/>
    <w:semiHidden/>
    <w:unhideWhenUsed/>
    <w:rsid w:val="00C429E9"/>
  </w:style>
  <w:style w:type="character" w:customStyle="1" w:styleId="FollowedHyperlink1">
    <w:name w:val="FollowedHyperlink1"/>
    <w:basedOn w:val="DefaultParagraphFont"/>
    <w:uiPriority w:val="99"/>
    <w:semiHidden/>
    <w:unhideWhenUsed/>
    <w:rsid w:val="00C429E9"/>
    <w:rPr>
      <w:color w:val="954F72"/>
      <w:u w:val="single"/>
    </w:rPr>
  </w:style>
  <w:style w:type="paragraph" w:customStyle="1" w:styleId="msonormal0">
    <w:name w:val="msonormal"/>
    <w:basedOn w:val="Normal"/>
    <w:uiPriority w:val="99"/>
    <w:rsid w:val="00C429E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4">
    <w:name w:val="Table Grid114"/>
    <w:basedOn w:val="TableNormal"/>
    <w:uiPriority w:val="39"/>
    <w:rsid w:val="00C429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C429E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C429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429E9"/>
  </w:style>
  <w:style w:type="table" w:customStyle="1" w:styleId="TableGrid131">
    <w:name w:val="Table Grid131"/>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429E9"/>
  </w:style>
  <w:style w:type="numbering" w:customStyle="1" w:styleId="NoList211">
    <w:name w:val="No List211"/>
    <w:next w:val="NoList"/>
    <w:uiPriority w:val="99"/>
    <w:semiHidden/>
    <w:unhideWhenUsed/>
    <w:rsid w:val="00C429E9"/>
  </w:style>
  <w:style w:type="numbering" w:customStyle="1" w:styleId="NoList51">
    <w:name w:val="No List51"/>
    <w:next w:val="NoList"/>
    <w:uiPriority w:val="99"/>
    <w:semiHidden/>
    <w:unhideWhenUsed/>
    <w:rsid w:val="00C429E9"/>
  </w:style>
  <w:style w:type="numbering" w:customStyle="1" w:styleId="NoList121">
    <w:name w:val="No List121"/>
    <w:next w:val="NoList"/>
    <w:uiPriority w:val="99"/>
    <w:semiHidden/>
    <w:unhideWhenUsed/>
    <w:rsid w:val="00C429E9"/>
  </w:style>
  <w:style w:type="numbering" w:customStyle="1" w:styleId="NoList221">
    <w:name w:val="No List221"/>
    <w:next w:val="NoList"/>
    <w:uiPriority w:val="99"/>
    <w:semiHidden/>
    <w:unhideWhenUsed/>
    <w:rsid w:val="00C429E9"/>
  </w:style>
  <w:style w:type="numbering" w:customStyle="1" w:styleId="NoList311">
    <w:name w:val="No List311"/>
    <w:next w:val="NoList"/>
    <w:uiPriority w:val="99"/>
    <w:semiHidden/>
    <w:unhideWhenUsed/>
    <w:rsid w:val="00C429E9"/>
  </w:style>
  <w:style w:type="numbering" w:customStyle="1" w:styleId="NoList411">
    <w:name w:val="No List411"/>
    <w:next w:val="NoList"/>
    <w:uiPriority w:val="99"/>
    <w:semiHidden/>
    <w:unhideWhenUsed/>
    <w:rsid w:val="00C429E9"/>
  </w:style>
  <w:style w:type="numbering" w:customStyle="1" w:styleId="NoList61">
    <w:name w:val="No List61"/>
    <w:next w:val="NoList"/>
    <w:uiPriority w:val="99"/>
    <w:semiHidden/>
    <w:unhideWhenUsed/>
    <w:rsid w:val="00C429E9"/>
  </w:style>
  <w:style w:type="numbering" w:customStyle="1" w:styleId="NoList71">
    <w:name w:val="No List71"/>
    <w:next w:val="NoList"/>
    <w:uiPriority w:val="99"/>
    <w:semiHidden/>
    <w:unhideWhenUsed/>
    <w:rsid w:val="00C429E9"/>
  </w:style>
  <w:style w:type="numbering" w:customStyle="1" w:styleId="NoList131">
    <w:name w:val="No List131"/>
    <w:next w:val="NoList"/>
    <w:uiPriority w:val="99"/>
    <w:semiHidden/>
    <w:unhideWhenUsed/>
    <w:rsid w:val="00C429E9"/>
  </w:style>
  <w:style w:type="table" w:customStyle="1" w:styleId="TableGrid51">
    <w:name w:val="Table Grid51"/>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C429E9"/>
  </w:style>
  <w:style w:type="numbering" w:customStyle="1" w:styleId="NoList231">
    <w:name w:val="No List231"/>
    <w:next w:val="NoList"/>
    <w:uiPriority w:val="99"/>
    <w:semiHidden/>
    <w:unhideWhenUsed/>
    <w:rsid w:val="00C429E9"/>
  </w:style>
  <w:style w:type="table" w:customStyle="1" w:styleId="TableGrid141">
    <w:name w:val="Table Grid141"/>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429E9"/>
  </w:style>
  <w:style w:type="numbering" w:customStyle="1" w:styleId="NoList2111">
    <w:name w:val="No List2111"/>
    <w:next w:val="NoList"/>
    <w:uiPriority w:val="99"/>
    <w:semiHidden/>
    <w:unhideWhenUsed/>
    <w:rsid w:val="00C429E9"/>
  </w:style>
  <w:style w:type="numbering" w:customStyle="1" w:styleId="NoList321">
    <w:name w:val="No List321"/>
    <w:next w:val="NoList"/>
    <w:uiPriority w:val="99"/>
    <w:semiHidden/>
    <w:unhideWhenUsed/>
    <w:rsid w:val="00C429E9"/>
  </w:style>
  <w:style w:type="numbering" w:customStyle="1" w:styleId="NoList421">
    <w:name w:val="No List421"/>
    <w:next w:val="NoList"/>
    <w:uiPriority w:val="99"/>
    <w:semiHidden/>
    <w:unhideWhenUsed/>
    <w:rsid w:val="00C429E9"/>
  </w:style>
  <w:style w:type="numbering" w:customStyle="1" w:styleId="NoList511">
    <w:name w:val="No List511"/>
    <w:next w:val="NoList"/>
    <w:uiPriority w:val="99"/>
    <w:semiHidden/>
    <w:unhideWhenUsed/>
    <w:rsid w:val="00C429E9"/>
  </w:style>
  <w:style w:type="table" w:customStyle="1" w:styleId="TableGrid311">
    <w:name w:val="Table Grid311"/>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C429E9"/>
  </w:style>
  <w:style w:type="numbering" w:customStyle="1" w:styleId="NoList2211">
    <w:name w:val="No List2211"/>
    <w:next w:val="NoList"/>
    <w:uiPriority w:val="99"/>
    <w:semiHidden/>
    <w:unhideWhenUsed/>
    <w:rsid w:val="00C429E9"/>
  </w:style>
  <w:style w:type="numbering" w:customStyle="1" w:styleId="NoList3111">
    <w:name w:val="No List3111"/>
    <w:next w:val="NoList"/>
    <w:uiPriority w:val="99"/>
    <w:semiHidden/>
    <w:unhideWhenUsed/>
    <w:rsid w:val="00C429E9"/>
  </w:style>
  <w:style w:type="numbering" w:customStyle="1" w:styleId="NoList4111">
    <w:name w:val="No List4111"/>
    <w:next w:val="NoList"/>
    <w:uiPriority w:val="99"/>
    <w:semiHidden/>
    <w:unhideWhenUsed/>
    <w:rsid w:val="00C429E9"/>
  </w:style>
  <w:style w:type="numbering" w:customStyle="1" w:styleId="NoList611">
    <w:name w:val="No List611"/>
    <w:next w:val="NoList"/>
    <w:uiPriority w:val="99"/>
    <w:semiHidden/>
    <w:unhideWhenUsed/>
    <w:rsid w:val="00C429E9"/>
  </w:style>
  <w:style w:type="numbering" w:customStyle="1" w:styleId="NoList81">
    <w:name w:val="No List81"/>
    <w:next w:val="NoList"/>
    <w:uiPriority w:val="99"/>
    <w:semiHidden/>
    <w:unhideWhenUsed/>
    <w:rsid w:val="00C429E9"/>
  </w:style>
  <w:style w:type="table" w:customStyle="1" w:styleId="TableGrid151">
    <w:name w:val="Table Grid151"/>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rsid w:val="00C429E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C429E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C429E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29E9"/>
    <w:rPr>
      <w:color w:val="954F72" w:themeColor="followedHyperlink"/>
      <w:u w:val="single"/>
    </w:rPr>
  </w:style>
  <w:style w:type="numbering" w:customStyle="1" w:styleId="NoList9">
    <w:name w:val="No List9"/>
    <w:next w:val="NoList"/>
    <w:uiPriority w:val="99"/>
    <w:semiHidden/>
    <w:unhideWhenUsed/>
    <w:rsid w:val="00C429E9"/>
  </w:style>
  <w:style w:type="table" w:customStyle="1" w:styleId="TableGrid7">
    <w:name w:val="Table Grid7"/>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429E9"/>
  </w:style>
  <w:style w:type="table" w:customStyle="1" w:styleId="TableGrid23">
    <w:name w:val="Table Grid23"/>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429E9"/>
  </w:style>
  <w:style w:type="numbering" w:customStyle="1" w:styleId="NoList33">
    <w:name w:val="No List33"/>
    <w:next w:val="NoList"/>
    <w:uiPriority w:val="99"/>
    <w:semiHidden/>
    <w:unhideWhenUsed/>
    <w:rsid w:val="00C429E9"/>
  </w:style>
  <w:style w:type="numbering" w:customStyle="1" w:styleId="NoList43">
    <w:name w:val="No List43"/>
    <w:next w:val="NoList"/>
    <w:uiPriority w:val="99"/>
    <w:semiHidden/>
    <w:unhideWhenUsed/>
    <w:rsid w:val="00C429E9"/>
  </w:style>
  <w:style w:type="table" w:customStyle="1" w:styleId="TableGrid115">
    <w:name w:val="Table Grid115"/>
    <w:basedOn w:val="TableNormal"/>
    <w:uiPriority w:val="39"/>
    <w:rsid w:val="00C429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rsid w:val="00C429E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C429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429E9"/>
  </w:style>
  <w:style w:type="table" w:customStyle="1" w:styleId="TableGrid132">
    <w:name w:val="Table Grid132"/>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429E9"/>
  </w:style>
  <w:style w:type="numbering" w:customStyle="1" w:styleId="NoList212">
    <w:name w:val="No List212"/>
    <w:next w:val="NoList"/>
    <w:uiPriority w:val="99"/>
    <w:semiHidden/>
    <w:unhideWhenUsed/>
    <w:rsid w:val="00C429E9"/>
  </w:style>
  <w:style w:type="numbering" w:customStyle="1" w:styleId="NoList52">
    <w:name w:val="No List52"/>
    <w:next w:val="NoList"/>
    <w:uiPriority w:val="99"/>
    <w:semiHidden/>
    <w:unhideWhenUsed/>
    <w:rsid w:val="00C429E9"/>
  </w:style>
  <w:style w:type="numbering" w:customStyle="1" w:styleId="NoList122">
    <w:name w:val="No List122"/>
    <w:next w:val="NoList"/>
    <w:uiPriority w:val="99"/>
    <w:semiHidden/>
    <w:unhideWhenUsed/>
    <w:rsid w:val="00C429E9"/>
  </w:style>
  <w:style w:type="numbering" w:customStyle="1" w:styleId="NoList222">
    <w:name w:val="No List222"/>
    <w:next w:val="NoList"/>
    <w:uiPriority w:val="99"/>
    <w:semiHidden/>
    <w:unhideWhenUsed/>
    <w:rsid w:val="00C429E9"/>
  </w:style>
  <w:style w:type="numbering" w:customStyle="1" w:styleId="NoList312">
    <w:name w:val="No List312"/>
    <w:next w:val="NoList"/>
    <w:uiPriority w:val="99"/>
    <w:semiHidden/>
    <w:unhideWhenUsed/>
    <w:rsid w:val="00C429E9"/>
  </w:style>
  <w:style w:type="numbering" w:customStyle="1" w:styleId="NoList412">
    <w:name w:val="No List412"/>
    <w:next w:val="NoList"/>
    <w:uiPriority w:val="99"/>
    <w:semiHidden/>
    <w:unhideWhenUsed/>
    <w:rsid w:val="00C429E9"/>
  </w:style>
  <w:style w:type="numbering" w:customStyle="1" w:styleId="NoList62">
    <w:name w:val="No List62"/>
    <w:next w:val="NoList"/>
    <w:uiPriority w:val="99"/>
    <w:semiHidden/>
    <w:unhideWhenUsed/>
    <w:rsid w:val="00C429E9"/>
  </w:style>
  <w:style w:type="numbering" w:customStyle="1" w:styleId="NoList72">
    <w:name w:val="No List72"/>
    <w:next w:val="NoList"/>
    <w:uiPriority w:val="99"/>
    <w:semiHidden/>
    <w:unhideWhenUsed/>
    <w:rsid w:val="00C429E9"/>
  </w:style>
  <w:style w:type="numbering" w:customStyle="1" w:styleId="NoList132">
    <w:name w:val="No List132"/>
    <w:next w:val="NoList"/>
    <w:uiPriority w:val="99"/>
    <w:semiHidden/>
    <w:unhideWhenUsed/>
    <w:rsid w:val="00C429E9"/>
  </w:style>
  <w:style w:type="table" w:customStyle="1" w:styleId="TableGrid52">
    <w:name w:val="Table Grid52"/>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C429E9"/>
  </w:style>
  <w:style w:type="numbering" w:customStyle="1" w:styleId="NoList232">
    <w:name w:val="No List232"/>
    <w:next w:val="NoList"/>
    <w:uiPriority w:val="99"/>
    <w:semiHidden/>
    <w:unhideWhenUsed/>
    <w:rsid w:val="00C429E9"/>
  </w:style>
  <w:style w:type="table" w:customStyle="1" w:styleId="TableGrid142">
    <w:name w:val="Table Grid142"/>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C429E9"/>
  </w:style>
  <w:style w:type="table" w:customStyle="1" w:styleId="TableGrid211">
    <w:name w:val="Table Grid211"/>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C429E9"/>
  </w:style>
  <w:style w:type="numbering" w:customStyle="1" w:styleId="NoList322">
    <w:name w:val="No List322"/>
    <w:next w:val="NoList"/>
    <w:uiPriority w:val="99"/>
    <w:semiHidden/>
    <w:unhideWhenUsed/>
    <w:rsid w:val="00C429E9"/>
  </w:style>
  <w:style w:type="numbering" w:customStyle="1" w:styleId="NoList422">
    <w:name w:val="No List422"/>
    <w:next w:val="NoList"/>
    <w:uiPriority w:val="99"/>
    <w:semiHidden/>
    <w:unhideWhenUsed/>
    <w:rsid w:val="00C429E9"/>
  </w:style>
  <w:style w:type="numbering" w:customStyle="1" w:styleId="NoList512">
    <w:name w:val="No List512"/>
    <w:next w:val="NoList"/>
    <w:uiPriority w:val="99"/>
    <w:semiHidden/>
    <w:unhideWhenUsed/>
    <w:rsid w:val="00C429E9"/>
  </w:style>
  <w:style w:type="table" w:customStyle="1" w:styleId="TableGrid312">
    <w:name w:val="Table Grid312"/>
    <w:basedOn w:val="TableNormal"/>
    <w:next w:val="TableGrid"/>
    <w:rsid w:val="00C42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C4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C429E9"/>
  </w:style>
  <w:style w:type="numbering" w:customStyle="1" w:styleId="NoList2212">
    <w:name w:val="No List2212"/>
    <w:next w:val="NoList"/>
    <w:uiPriority w:val="99"/>
    <w:semiHidden/>
    <w:unhideWhenUsed/>
    <w:rsid w:val="00C429E9"/>
  </w:style>
  <w:style w:type="numbering" w:customStyle="1" w:styleId="NoList3112">
    <w:name w:val="No List3112"/>
    <w:next w:val="NoList"/>
    <w:uiPriority w:val="99"/>
    <w:semiHidden/>
    <w:unhideWhenUsed/>
    <w:rsid w:val="00C429E9"/>
  </w:style>
  <w:style w:type="numbering" w:customStyle="1" w:styleId="NoList4112">
    <w:name w:val="No List4112"/>
    <w:next w:val="NoList"/>
    <w:uiPriority w:val="99"/>
    <w:semiHidden/>
    <w:unhideWhenUsed/>
    <w:rsid w:val="00C429E9"/>
  </w:style>
  <w:style w:type="numbering" w:customStyle="1" w:styleId="NoList612">
    <w:name w:val="No List612"/>
    <w:next w:val="NoList"/>
    <w:uiPriority w:val="99"/>
    <w:semiHidden/>
    <w:unhideWhenUsed/>
    <w:rsid w:val="00C429E9"/>
  </w:style>
  <w:style w:type="numbering" w:customStyle="1" w:styleId="NoList82">
    <w:name w:val="No List82"/>
    <w:next w:val="NoList"/>
    <w:uiPriority w:val="99"/>
    <w:semiHidden/>
    <w:unhideWhenUsed/>
    <w:rsid w:val="00C429E9"/>
  </w:style>
  <w:style w:type="table" w:customStyle="1" w:styleId="TableGrid152">
    <w:name w:val="Table Grid152"/>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C429E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C429E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C42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C429E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7B592E"/>
  </w:style>
  <w:style w:type="table" w:customStyle="1" w:styleId="TableGrid8">
    <w:name w:val="Table Grid8"/>
    <w:basedOn w:val="TableNormal"/>
    <w:next w:val="TableGrid"/>
    <w:uiPriority w:val="39"/>
    <w:rsid w:val="007B5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B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B592E"/>
  </w:style>
  <w:style w:type="table" w:customStyle="1" w:styleId="TableGrid24">
    <w:name w:val="Table Grid24"/>
    <w:basedOn w:val="TableNormal"/>
    <w:next w:val="TableGrid"/>
    <w:uiPriority w:val="39"/>
    <w:rsid w:val="007B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B592E"/>
  </w:style>
  <w:style w:type="numbering" w:customStyle="1" w:styleId="NoList34">
    <w:name w:val="No List34"/>
    <w:next w:val="NoList"/>
    <w:uiPriority w:val="99"/>
    <w:semiHidden/>
    <w:unhideWhenUsed/>
    <w:rsid w:val="007B592E"/>
  </w:style>
  <w:style w:type="numbering" w:customStyle="1" w:styleId="NoList44">
    <w:name w:val="No List44"/>
    <w:next w:val="NoList"/>
    <w:uiPriority w:val="99"/>
    <w:semiHidden/>
    <w:unhideWhenUsed/>
    <w:rsid w:val="007B592E"/>
  </w:style>
  <w:style w:type="table" w:customStyle="1" w:styleId="TableGrid36">
    <w:name w:val="Table Grid36"/>
    <w:basedOn w:val="TableNormal"/>
    <w:next w:val="TableGrid"/>
    <w:uiPriority w:val="39"/>
    <w:rsid w:val="007B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B592E"/>
  </w:style>
  <w:style w:type="table" w:customStyle="1" w:styleId="TableGrid116">
    <w:name w:val="Table Grid116"/>
    <w:basedOn w:val="TableNormal"/>
    <w:next w:val="TableGrid"/>
    <w:rsid w:val="007B5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7B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7B592E"/>
  </w:style>
  <w:style w:type="numbering" w:customStyle="1" w:styleId="NoList213">
    <w:name w:val="No List213"/>
    <w:next w:val="NoList"/>
    <w:uiPriority w:val="99"/>
    <w:semiHidden/>
    <w:unhideWhenUsed/>
    <w:rsid w:val="007B592E"/>
  </w:style>
  <w:style w:type="numbering" w:customStyle="1" w:styleId="NoList53">
    <w:name w:val="No List53"/>
    <w:next w:val="NoList"/>
    <w:uiPriority w:val="99"/>
    <w:semiHidden/>
    <w:unhideWhenUsed/>
    <w:rsid w:val="007B592E"/>
  </w:style>
  <w:style w:type="table" w:customStyle="1" w:styleId="TableGrid313">
    <w:name w:val="Table Grid313"/>
    <w:basedOn w:val="TableNormal"/>
    <w:next w:val="TableGrid"/>
    <w:rsid w:val="007B5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7B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7B592E"/>
  </w:style>
  <w:style w:type="numbering" w:customStyle="1" w:styleId="NoList223">
    <w:name w:val="No List223"/>
    <w:next w:val="NoList"/>
    <w:uiPriority w:val="99"/>
    <w:semiHidden/>
    <w:unhideWhenUsed/>
    <w:rsid w:val="007B592E"/>
  </w:style>
  <w:style w:type="numbering" w:customStyle="1" w:styleId="NoList313">
    <w:name w:val="No List313"/>
    <w:next w:val="NoList"/>
    <w:uiPriority w:val="99"/>
    <w:semiHidden/>
    <w:unhideWhenUsed/>
    <w:rsid w:val="007B592E"/>
  </w:style>
  <w:style w:type="numbering" w:customStyle="1" w:styleId="NoList413">
    <w:name w:val="No List413"/>
    <w:next w:val="NoList"/>
    <w:uiPriority w:val="99"/>
    <w:semiHidden/>
    <w:unhideWhenUsed/>
    <w:rsid w:val="007B592E"/>
  </w:style>
  <w:style w:type="numbering" w:customStyle="1" w:styleId="NoList63">
    <w:name w:val="No List63"/>
    <w:next w:val="NoList"/>
    <w:uiPriority w:val="99"/>
    <w:semiHidden/>
    <w:unhideWhenUsed/>
    <w:rsid w:val="007B592E"/>
  </w:style>
  <w:style w:type="numbering" w:customStyle="1" w:styleId="NoList73">
    <w:name w:val="No List73"/>
    <w:next w:val="NoList"/>
    <w:uiPriority w:val="99"/>
    <w:semiHidden/>
    <w:unhideWhenUsed/>
    <w:rsid w:val="007B592E"/>
  </w:style>
  <w:style w:type="table" w:customStyle="1" w:styleId="TableGrid43">
    <w:name w:val="Table Grid43"/>
    <w:basedOn w:val="TableNormal"/>
    <w:next w:val="TableGrid"/>
    <w:uiPriority w:val="39"/>
    <w:rsid w:val="007B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7B5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rsid w:val="007B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B5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7B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7B5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39"/>
    <w:rsid w:val="007B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B5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FPStyle1">
    <w:name w:val="RFP Style1"/>
    <w:uiPriority w:val="99"/>
    <w:rsid w:val="007B592E"/>
    <w:pPr>
      <w:numPr>
        <w:numId w:val="1"/>
      </w:numPr>
    </w:pPr>
  </w:style>
  <w:style w:type="character" w:styleId="UnresolvedMention">
    <w:name w:val="Unresolved Mention"/>
    <w:basedOn w:val="DefaultParagraphFont"/>
    <w:uiPriority w:val="99"/>
    <w:semiHidden/>
    <w:unhideWhenUsed/>
    <w:rsid w:val="00EF0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4259">
      <w:bodyDiv w:val="1"/>
      <w:marLeft w:val="0"/>
      <w:marRight w:val="0"/>
      <w:marTop w:val="0"/>
      <w:marBottom w:val="0"/>
      <w:divBdr>
        <w:top w:val="none" w:sz="0" w:space="0" w:color="auto"/>
        <w:left w:val="none" w:sz="0" w:space="0" w:color="auto"/>
        <w:bottom w:val="none" w:sz="0" w:space="0" w:color="auto"/>
        <w:right w:val="none" w:sz="0" w:space="0" w:color="auto"/>
      </w:divBdr>
    </w:div>
    <w:div w:id="4113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ffrey.pic@nwfhealt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ffrey.pic@nwfheal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f956c8c-e789-4646-8fad-2161e15221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38788203D632438E53906572D18E3B" ma:contentTypeVersion="14" ma:contentTypeDescription="Create a new document." ma:contentTypeScope="" ma:versionID="a03415daa43464cd1dc6680f95f3c041">
  <xsd:schema xmlns:xsd="http://www.w3.org/2001/XMLSchema" xmlns:xs="http://www.w3.org/2001/XMLSchema" xmlns:p="http://schemas.microsoft.com/office/2006/metadata/properties" xmlns:ns3="bf956c8c-e789-4646-8fad-2161e1522150" xmlns:ns4="9dcbc962-72e7-401a-85bb-6aeff769dd82" targetNamespace="http://schemas.microsoft.com/office/2006/metadata/properties" ma:root="true" ma:fieldsID="3deec92880169468a25989cdd3b6920c" ns3:_="" ns4:_="">
    <xsd:import namespace="bf956c8c-e789-4646-8fad-2161e1522150"/>
    <xsd:import namespace="9dcbc962-72e7-401a-85bb-6aeff769dd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4:SharedWithUsers" minOccurs="0"/>
                <xsd:element ref="ns4:SharedWithDetails" minOccurs="0"/>
                <xsd:element ref="ns4:SharingHintHash" minOccurs="0"/>
                <xsd:element ref="ns3:MediaServiceDateTaken" minOccurs="0"/>
                <xsd:element ref="ns3:MediaServiceSystem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6c8c-e789-4646-8fad-2161e1522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cbc962-72e7-401a-85bb-6aeff769dd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AABB-FE94-44F8-AC03-E9366D47793A}">
  <ds:schemaRefs>
    <ds:schemaRef ds:uri="http://schemas.microsoft.com/sharepoint/v3/contenttype/forms"/>
  </ds:schemaRefs>
</ds:datastoreItem>
</file>

<file path=customXml/itemProps2.xml><?xml version="1.0" encoding="utf-8"?>
<ds:datastoreItem xmlns:ds="http://schemas.openxmlformats.org/officeDocument/2006/customXml" ds:itemID="{FE23D9DE-C714-4812-B3B0-88C416EA5FAB}">
  <ds:schemaRefs>
    <ds:schemaRef ds:uri="http://schemas.microsoft.com/office/2006/metadata/properties"/>
    <ds:schemaRef ds:uri="http://schemas.microsoft.com/office/infopath/2007/PartnerControls"/>
    <ds:schemaRef ds:uri="bf956c8c-e789-4646-8fad-2161e1522150"/>
  </ds:schemaRefs>
</ds:datastoreItem>
</file>

<file path=customXml/itemProps3.xml><?xml version="1.0" encoding="utf-8"?>
<ds:datastoreItem xmlns:ds="http://schemas.openxmlformats.org/officeDocument/2006/customXml" ds:itemID="{0173B3B7-9C3C-411F-A177-0558A952E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56c8c-e789-4646-8fad-2161e1522150"/>
    <ds:schemaRef ds:uri="9dcbc962-72e7-401a-85bb-6aeff769d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682D1-5EB7-49B2-9E70-B107B7BE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5062</Words>
  <Characters>28857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BBCBC</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Posey</dc:creator>
  <cp:keywords/>
  <dc:description/>
  <cp:lastModifiedBy>Angie Nichols</cp:lastModifiedBy>
  <cp:revision>2</cp:revision>
  <cp:lastPrinted>2024-04-12T13:56:00Z</cp:lastPrinted>
  <dcterms:created xsi:type="dcterms:W3CDTF">2024-04-17T21:52:00Z</dcterms:created>
  <dcterms:modified xsi:type="dcterms:W3CDTF">2024-04-17T21:52:00Z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0x0101007A38788203D632438E53906572D18E3B</vt:lpwstr>
  </property>
</Properties>
</file>